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15" w:rsidRDefault="00143A05" w:rsidP="00143A05">
      <w:pPr>
        <w:spacing w:after="0" w:line="240" w:lineRule="auto"/>
        <w:ind w:left="-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34844" cy="9124950"/>
            <wp:effectExtent l="19050" t="0" r="0" b="0"/>
            <wp:docPr id="1" name="Рисунок 0" descr="чтен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844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01C" w:rsidRPr="009D4F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D2CE2" w:rsidRPr="009654A7" w:rsidRDefault="00AD2CE2" w:rsidP="009654A7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AE" w:rsidRPr="00D50BAE" w:rsidRDefault="00D50BAE" w:rsidP="009023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1E7FE3" w:rsidRPr="001E7FE3" w:rsidRDefault="001E7FE3" w:rsidP="001E7FE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</w:t>
      </w:r>
      <w:r w:rsidR="0029733D">
        <w:rPr>
          <w:rFonts w:ascii="Times New Roman" w:eastAsia="Calibri" w:hAnsi="Times New Roman"/>
          <w:sz w:val="24"/>
          <w:szCs w:val="24"/>
        </w:rPr>
        <w:t>зовании в Российской Федерации»</w:t>
      </w:r>
      <w:r w:rsidR="0029733D" w:rsidRPr="00D50BAE">
        <w:rPr>
          <w:rFonts w:ascii="Times New Roman" w:hAnsi="Times New Roman"/>
          <w:sz w:val="24"/>
          <w:szCs w:val="24"/>
        </w:rPr>
        <w:t>;</w:t>
      </w:r>
    </w:p>
    <w:p w:rsidR="00D50BAE" w:rsidRPr="00D50BAE" w:rsidRDefault="00D50BAE" w:rsidP="001E7FE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</w:t>
      </w:r>
      <w:r w:rsidR="0029733D">
        <w:rPr>
          <w:rFonts w:ascii="Times New Roman" w:hAnsi="Times New Roman"/>
          <w:sz w:val="24"/>
          <w:szCs w:val="24"/>
          <w:lang w:eastAsia="ru-RU"/>
        </w:rPr>
        <w:t>15 г.</w:t>
      </w:r>
      <w:r w:rsidR="0029733D" w:rsidRPr="00D50BAE">
        <w:rPr>
          <w:rFonts w:ascii="Times New Roman" w:hAnsi="Times New Roman"/>
          <w:sz w:val="24"/>
          <w:szCs w:val="24"/>
        </w:rPr>
        <w:t>;</w:t>
      </w:r>
    </w:p>
    <w:p w:rsidR="00D50BAE" w:rsidRPr="00D50BAE" w:rsidRDefault="00D50BAE" w:rsidP="001E7FE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0BAE">
        <w:rPr>
          <w:rFonts w:ascii="Times New Roman" w:hAnsi="Times New Roman"/>
          <w:sz w:val="24"/>
          <w:szCs w:val="24"/>
        </w:rPr>
        <w:t>МОиН</w:t>
      </w:r>
      <w:proofErr w:type="spellEnd"/>
      <w:r w:rsidRPr="00D50BAE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 w:rsidR="0029733D">
        <w:rPr>
          <w:rFonts w:ascii="Times New Roman" w:hAnsi="Times New Roman"/>
          <w:sz w:val="24"/>
          <w:szCs w:val="24"/>
        </w:rPr>
        <w:t xml:space="preserve"> аккредитацию».</w:t>
      </w:r>
    </w:p>
    <w:p w:rsidR="00F34BE0" w:rsidRPr="00F34BE0" w:rsidRDefault="00737B2E" w:rsidP="00F34BE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="00F34BE0" w:rsidRPr="00F34BE0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р</w:t>
      </w:r>
      <w:r w:rsidR="00F34BE0" w:rsidRPr="00F34BE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абочих программ по учебным предметам ФГОС образования обучающихся с интеллектуальными нарушениями, вариант 1, 5-9 классы. / Э.Я.Якубовская, М.И.Шишкова, </w:t>
      </w:r>
      <w:proofErr w:type="spellStart"/>
      <w:r w:rsidR="00F34BE0" w:rsidRPr="00F34BE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И.М.Бгажнокова</w:t>
      </w:r>
      <w:proofErr w:type="spellEnd"/>
      <w:r w:rsidR="00F34BE0" w:rsidRPr="00F34BE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, М.: </w:t>
      </w:r>
      <w:r w:rsidR="00370D16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Просвещение, 2013</w:t>
      </w:r>
      <w:r w:rsidR="00F34BE0" w:rsidRPr="00F34BE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г.</w:t>
      </w:r>
    </w:p>
    <w:p w:rsidR="00370D16" w:rsidRPr="00370D16" w:rsidRDefault="00EE301C" w:rsidP="00370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Для реализации программы по чтению используется </w:t>
      </w:r>
      <w:r w:rsidR="00AF3E76">
        <w:rPr>
          <w:rFonts w:ascii="Times New Roman" w:hAnsi="Times New Roman"/>
          <w:sz w:val="24"/>
          <w:szCs w:val="24"/>
        </w:rPr>
        <w:t xml:space="preserve">учебник: </w:t>
      </w:r>
      <w:r w:rsidR="00AA0AB0" w:rsidRPr="00AA0AB0">
        <w:rPr>
          <w:rFonts w:ascii="Times New Roman" w:hAnsi="Times New Roman"/>
          <w:sz w:val="24"/>
          <w:szCs w:val="24"/>
        </w:rPr>
        <w:t xml:space="preserve">Чтение, 7 класс: </w:t>
      </w:r>
      <w:r w:rsidR="00AA0AB0" w:rsidRPr="00AA0AB0">
        <w:rPr>
          <w:rFonts w:ascii="Times New Roman" w:hAnsi="Times New Roman"/>
          <w:iCs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AA0AB0" w:rsidRPr="00AA0AB0">
        <w:rPr>
          <w:rFonts w:ascii="Times New Roman" w:hAnsi="Times New Roman" w:cs="Times New Roman"/>
          <w:sz w:val="24"/>
          <w:szCs w:val="24"/>
          <w:shd w:val="clear" w:color="auto" w:fill="FFFFFF"/>
        </w:rPr>
        <w:t>. /</w:t>
      </w:r>
      <w:r w:rsidR="00AA0AB0" w:rsidRPr="00AA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А.К. </w:t>
      </w:r>
      <w:r w:rsidR="00AA0AB0" w:rsidRPr="00AA0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Аксёнова </w:t>
      </w:r>
      <w:r w:rsidR="00AA0AB0" w:rsidRPr="00AA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16-е изд., </w:t>
      </w:r>
      <w:proofErr w:type="spellStart"/>
      <w:r w:rsidR="00AA0AB0" w:rsidRPr="00AA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="00AA0AB0" w:rsidRPr="00AA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Просвещение, 2019 г</w:t>
      </w:r>
      <w:r w:rsidR="00AA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052A" w:rsidRPr="00AC052A" w:rsidRDefault="00AC052A" w:rsidP="00AC05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5E">
        <w:rPr>
          <w:rFonts w:ascii="Times New Roman" w:hAnsi="Times New Roman" w:cs="Times New Roman"/>
          <w:color w:val="000000"/>
          <w:sz w:val="24"/>
          <w:szCs w:val="24"/>
        </w:rPr>
        <w:t xml:space="preserve">Чтение является учебным предметом образовательной области «Язык и речевая практика». Его направленность на социализацию личности умственно отсталого ребёнка,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поведения, соответствует требованиям ФГОС к образованию обучающихся данной категории. </w:t>
      </w:r>
    </w:p>
    <w:p w:rsidR="001C545E" w:rsidRPr="001C545E" w:rsidRDefault="001C545E" w:rsidP="001C5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370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545E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- развитие коммуникативно-речевых навыков и коррекция недостатков мыслительной деятельности. </w:t>
      </w:r>
    </w:p>
    <w:p w:rsidR="001C545E" w:rsidRPr="001C545E" w:rsidRDefault="001C545E" w:rsidP="001C5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5E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="00AF3E7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по чтению в 7</w:t>
      </w:r>
      <w:r w:rsidRPr="001C545E">
        <w:rPr>
          <w:rFonts w:ascii="Times New Roman" w:hAnsi="Times New Roman" w:cs="Times New Roman"/>
          <w:color w:val="000000"/>
          <w:sz w:val="24"/>
          <w:szCs w:val="24"/>
        </w:rPr>
        <w:t xml:space="preserve"> классе нацелена на решение следующих </w:t>
      </w:r>
      <w:r w:rsidRPr="001C5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1C54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дальнейшее совершенствование техники чтения (правильно читать вслух текст целыми словами, в трудных случаях - по слогам);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формирование навыков интонационно правильного оформления предложений (тон, громкость чтения, логические ударения)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коррекция недостатков речевой и мыслительной деятельности;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воспитание интереса к урокам чтения и к чтению как процессу;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формирование положительных нравственных качеств личности; </w:t>
      </w:r>
    </w:p>
    <w:p w:rsidR="001C545E" w:rsidRPr="00AC052A" w:rsidRDefault="001C545E" w:rsidP="00AC052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C052A">
        <w:rPr>
          <w:rFonts w:ascii="Times New Roman" w:hAnsi="Times New Roman"/>
          <w:color w:val="000000"/>
          <w:sz w:val="24"/>
          <w:szCs w:val="24"/>
        </w:rPr>
        <w:t xml:space="preserve">развитие навыка самоконтроля и самооценки. </w:t>
      </w:r>
    </w:p>
    <w:p w:rsidR="008826AC" w:rsidRDefault="008826AC" w:rsidP="0032641B">
      <w:pPr>
        <w:pStyle w:val="Default"/>
        <w:rPr>
          <w:b/>
          <w:bCs/>
        </w:rPr>
      </w:pPr>
    </w:p>
    <w:p w:rsidR="008826AC" w:rsidRDefault="008826AC" w:rsidP="008826AC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Общая характеристика учебного предмета</w:t>
      </w:r>
    </w:p>
    <w:p w:rsidR="00AC052A" w:rsidRDefault="00AC052A" w:rsidP="00AC05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52A" w:rsidRPr="00370D16" w:rsidRDefault="00AC052A" w:rsidP="00A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6">
        <w:rPr>
          <w:rFonts w:ascii="Times New Roman" w:hAnsi="Times New Roman" w:cs="Times New Roman"/>
          <w:color w:val="000000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Его направленность на социализацию личности умственно отсталого обучающегося,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поведения, позволяет решать задачи формирования жизненных компетенций обучающихся с умственной отсталостью, в соответствии с требованиями ФГОС. 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</w:pPr>
      <w:r w:rsidRPr="0033116C">
        <w:t>Преподавание ведётся по учебнику «Чтение» - учебник для 7 класса образовательных организаций, реализующих адаптированные основные общеобразовательные программы</w:t>
      </w:r>
      <w:r w:rsidRPr="0033116C">
        <w:rPr>
          <w:i/>
          <w:iCs/>
        </w:rPr>
        <w:t> </w:t>
      </w:r>
      <w:r w:rsidRPr="0033116C">
        <w:t>/ Авт</w:t>
      </w:r>
      <w:proofErr w:type="gramStart"/>
      <w:r w:rsidRPr="0033116C">
        <w:t>.с</w:t>
      </w:r>
      <w:proofErr w:type="gramEnd"/>
      <w:r w:rsidRPr="0033116C">
        <w:t xml:space="preserve">ост. А.К. Аксёнова - М., «Просвещение», 2020, входящему в Федеральный перечень учебников, утверждённых </w:t>
      </w:r>
      <w:proofErr w:type="spellStart"/>
      <w:r w:rsidRPr="0033116C">
        <w:t>МОиН</w:t>
      </w:r>
      <w:proofErr w:type="spellEnd"/>
      <w:r w:rsidRPr="0033116C">
        <w:t xml:space="preserve"> РФ.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lastRenderedPageBreak/>
        <w:t>В структуре психики ребенка с лёгкой степенью умственной отсталости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 xml:space="preserve">Проблема обучения чтению школьников с лёгкой степенью умственной отсталости является одной из актуальных в современной педагогической и психологической литературе. Это вызвано её большой практической значимостью. Без овладения полноценным навыком чтения процесс восприятия и переработки информации, а, следовательно, и весь процесс обучения детей с лёгкой степенью умственной отсталости ограничен. Поэтому овладение навыками чтения – одна из важнейших задач уроков чтения. Как показали исследования М. Ф. Гнездилова, Р. И. </w:t>
      </w:r>
      <w:proofErr w:type="spellStart"/>
      <w:r w:rsidRPr="0033116C">
        <w:t>Лалаевой</w:t>
      </w:r>
      <w:proofErr w:type="spellEnd"/>
      <w:r w:rsidRPr="0033116C">
        <w:t xml:space="preserve">, Н. К. Сорокиной, Р. С. </w:t>
      </w:r>
      <w:proofErr w:type="spellStart"/>
      <w:r w:rsidRPr="0033116C">
        <w:t>Колеватовой</w:t>
      </w:r>
      <w:proofErr w:type="spellEnd"/>
      <w:r w:rsidRPr="0033116C">
        <w:t xml:space="preserve"> навыки чтения у детей с лёгкой степенью умственной отсталости формируется медленно и со значительными трудностями.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 xml:space="preserve">Низкий уровень умственного развития, ограниченность представлений и знаний об окружающем мире, </w:t>
      </w:r>
      <w:proofErr w:type="spellStart"/>
      <w:r w:rsidRPr="0033116C">
        <w:t>несформированность</w:t>
      </w:r>
      <w:proofErr w:type="spellEnd"/>
      <w:r w:rsidRPr="0033116C">
        <w:t xml:space="preserve"> интересов, снижение потребности в социальных и речевых контактах, бедность активного словаря, низкий темп чтения текстов не позволяют учащимся активно работать не только на уроках чтения, но и на других. Чтение и развитие речи, как учебный предмет, призван оказывать исключительно большое влияние на обучение и воспитание детей с лёгкой степенью умственной отсталости, на их адаптацию в современном обществе, что определяет актуальность и практическую значимость предлагаемой программы. Уроки чтения способствуют развитию наблюдательности, произвольного внимания, речи, обогащает словарный запас школьников, расширяет кругозор учащихся, воспитывает нравственные качества (гуманное отношение к окружающим, доброту, милосердие, уважение к старшим).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>Уроки обучения чтению имеют </w:t>
      </w:r>
      <w:r w:rsidRPr="0033116C">
        <w:rPr>
          <w:i/>
          <w:iCs/>
          <w:u w:val="single"/>
        </w:rPr>
        <w:t>коррекционную направленность</w:t>
      </w:r>
      <w:r w:rsidRPr="0033116C">
        <w:t>. В процессе анализа произведений ведется работа по установлению причинно-следственных связей и закономерностей, что способствует не только усвоению содержания прочитанного, но и развитию словесно-логическому мышлению. Большое внимание на уроках чтения уделяется развитию связной устной речи. Учащиеся учатся пересказывать содержание прочитанного по вопросам учителя с постепенным переходом к самостоятельному пересказу, близкому к тексту. В процессе знакомства с произведением ведется систематическая работа, направленная на понимание содержания произведения, обогащение и уточнение словарного запаса, обучение правильному построению предложений.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>На уроках чтения в 5 – 9 классах продолжается </w:t>
      </w:r>
      <w:r w:rsidRPr="0033116C">
        <w:rPr>
          <w:i/>
          <w:iCs/>
          <w:u w:val="single"/>
        </w:rPr>
        <w:t>формирование у школьников техники чтения</w:t>
      </w:r>
      <w:r w:rsidRPr="0033116C">
        <w:t xml:space="preserve">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</w:t>
      </w:r>
      <w:proofErr w:type="spellStart"/>
      <w:r w:rsidRPr="0033116C">
        <w:t>разножанровые</w:t>
      </w:r>
      <w:proofErr w:type="spellEnd"/>
      <w:r w:rsidRPr="0033116C">
        <w:t xml:space="preserve"> и при работе с ними требуется большая методическая вариативность.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>На уроках чтения, кроме совершенствования техники чтения и понимания содержания художественного произведения уделяется большое внимание </w:t>
      </w:r>
      <w:r w:rsidRPr="0033116C">
        <w:rPr>
          <w:i/>
          <w:iCs/>
          <w:u w:val="single"/>
        </w:rPr>
        <w:t xml:space="preserve">развитию речи учащихся и </w:t>
      </w:r>
      <w:r w:rsidRPr="0033116C">
        <w:rPr>
          <w:i/>
          <w:iCs/>
          <w:u w:val="single"/>
        </w:rPr>
        <w:lastRenderedPageBreak/>
        <w:t>их мышлению</w:t>
      </w:r>
      <w:r w:rsidRPr="0033116C">
        <w:t xml:space="preserve">. </w:t>
      </w:r>
      <w:proofErr w:type="gramStart"/>
      <w:r w:rsidRPr="0033116C">
        <w:t>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причинно–следственные связи и отношения; делать выводы, обобщения, в том числе эмоционального плана.</w:t>
      </w:r>
      <w:proofErr w:type="gramEnd"/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33116C">
        <w:t>Программа по чтению так же, как и программа по грамматике и правописанию, </w:t>
      </w:r>
      <w:r w:rsidRPr="0033116C">
        <w:rPr>
          <w:bCs/>
          <w:i/>
          <w:iCs/>
        </w:rPr>
        <w:t>построена на коммуникативно-речевом подходе</w:t>
      </w:r>
      <w:r w:rsidRPr="0033116C">
        <w:t xml:space="preserve"> к обучению. Чтение, как вид речевой деятельности, является одним из значимых способов коммуникации. </w:t>
      </w:r>
      <w:proofErr w:type="gramStart"/>
      <w:r w:rsidRPr="0033116C">
        <w:t>В связи с этим, придается большое значение работе с авторским словом,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 лексику и образные выражения текста.</w:t>
      </w:r>
      <w:proofErr w:type="gramEnd"/>
    </w:p>
    <w:p w:rsidR="00AC052A" w:rsidRDefault="00AC052A" w:rsidP="003311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F8F" w:rsidRDefault="003F7F8F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BAE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AD2CE2" w:rsidRPr="00D50BAE" w:rsidRDefault="00AD2CE2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7B2E" w:rsidRDefault="00737B2E" w:rsidP="00737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BA4C08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Чтение</w:t>
      </w:r>
      <w:r w:rsidR="00370D16">
        <w:rPr>
          <w:rFonts w:ascii="Times New Roman" w:hAnsi="Times New Roman" w:cs="Times New Roman"/>
          <w:bCs/>
          <w:sz w:val="24"/>
          <w:szCs w:val="24"/>
        </w:rPr>
        <w:t xml:space="preserve"> и развитие речи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F3E76">
        <w:rPr>
          <w:rFonts w:ascii="Times New Roman" w:hAnsi="Times New Roman" w:cs="Times New Roman"/>
          <w:bCs/>
          <w:sz w:val="24"/>
          <w:szCs w:val="24"/>
        </w:rPr>
        <w:t>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расписания учебных занятий, рассчитана на </w:t>
      </w:r>
      <w:r w:rsidR="00677556">
        <w:rPr>
          <w:rFonts w:ascii="Times New Roman" w:hAnsi="Times New Roman" w:cs="Times New Roman"/>
          <w:sz w:val="24"/>
          <w:szCs w:val="24"/>
        </w:rPr>
        <w:t xml:space="preserve">1,5 </w:t>
      </w:r>
      <w:r w:rsidRPr="00E168DE">
        <w:rPr>
          <w:rFonts w:ascii="Times New Roman" w:hAnsi="Times New Roman" w:cs="Times New Roman"/>
          <w:sz w:val="24"/>
          <w:szCs w:val="24"/>
        </w:rPr>
        <w:t>час</w:t>
      </w:r>
      <w:r w:rsidR="001A3A3E">
        <w:rPr>
          <w:rFonts w:ascii="Times New Roman" w:hAnsi="Times New Roman" w:cs="Times New Roman"/>
          <w:sz w:val="24"/>
          <w:szCs w:val="24"/>
        </w:rPr>
        <w:t>а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677556">
        <w:rPr>
          <w:rFonts w:ascii="Times New Roman" w:hAnsi="Times New Roman" w:cs="Times New Roman"/>
          <w:sz w:val="24"/>
          <w:szCs w:val="24"/>
        </w:rPr>
        <w:t>52,5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A3A3E"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183D11" w:rsidRDefault="00183D11" w:rsidP="000E6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5E" w:rsidRDefault="001C545E" w:rsidP="000E6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D6A" w:rsidRDefault="009E0D6A" w:rsidP="009E0D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B67CFF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9E0D6A" w:rsidRDefault="009E0D6A" w:rsidP="009E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16C" w:rsidRPr="0033116C" w:rsidRDefault="00781994" w:rsidP="0033116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781994">
        <w:t xml:space="preserve"> </w:t>
      </w:r>
      <w:r w:rsidR="0033116C" w:rsidRPr="0033116C">
        <w:t>Аксёнова А.К. Методика преподавания русского языка для детей с нарушениями интеллекта / А. К. Аксёнова, С. Ю. Ильина, М.: Просвещение, 2011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33116C">
        <w:t>Воронкова, В.В. Воспитание и обучение детей в коррекционной школе / Под ред. В.В. Воронковой. - М.: Издательский центр «Академия», 1994.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33116C">
        <w:t>Глаголева, Е.А. Преодоление трудностей при обучении младших школьников чтению и письму // Воспитание и обучение детей с нарушениями в развитии. – 2003. - №4.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33116C">
        <w:t>Егоров, Т.Г. Психология овладения навыком чтения / Т.Г. Егоров. – М.: Просвещение, 1963.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proofErr w:type="spellStart"/>
      <w:r w:rsidRPr="0033116C">
        <w:t>Зикеев</w:t>
      </w:r>
      <w:proofErr w:type="spellEnd"/>
      <w:r w:rsidRPr="0033116C">
        <w:t xml:space="preserve">, А.Г. Развитие речи учащихся специальных (коррекционных) образовательных учреждений [Текст] / А.Г. </w:t>
      </w:r>
      <w:proofErr w:type="spellStart"/>
      <w:r w:rsidRPr="0033116C">
        <w:t>Зикеев</w:t>
      </w:r>
      <w:proofErr w:type="spellEnd"/>
      <w:r w:rsidRPr="0033116C">
        <w:t>. – М.: Издательский центр «Академия», 2000.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33116C">
        <w:t>Иншакова, О.Б. Письмо и чтение: трудности обучения и коррекция / О.Б. Иншакова. – М.: Педагогика, 2000.</w:t>
      </w:r>
    </w:p>
    <w:p w:rsid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33116C">
        <w:t>Каше, Г.А. Предупреждение нарушений чтения и письма у детей с недостатками произношения // Недостатки речи у учащихся начальных классов массовой школы / Под ред. Р.Е.Левиной. – М.: Правда, 1965.</w:t>
      </w:r>
    </w:p>
    <w:p w:rsidR="0033116C" w:rsidRPr="0033116C" w:rsidRDefault="0033116C" w:rsidP="0033116C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</w:p>
    <w:p w:rsidR="009E0D6A" w:rsidRPr="0033116C" w:rsidRDefault="009E0D6A" w:rsidP="009E0D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16C">
        <w:rPr>
          <w:rFonts w:ascii="Times New Roman" w:hAnsi="Times New Roman" w:cs="Times New Roman"/>
          <w:sz w:val="24"/>
          <w:szCs w:val="24"/>
        </w:rPr>
        <w:t>2. Наглядные пособия.</w:t>
      </w:r>
    </w:p>
    <w:p w:rsidR="009E0D6A" w:rsidRPr="00564BC9" w:rsidRDefault="009E0D6A" w:rsidP="009E0D6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Натуральные пособия (реальные объекты живой и неживой природы, объекты-заместители).</w:t>
      </w:r>
    </w:p>
    <w:p w:rsidR="009E0D6A" w:rsidRPr="00564BC9" w:rsidRDefault="009E0D6A" w:rsidP="009E0D6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Раздаточный материал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0D6A" w:rsidRPr="00564BC9" w:rsidRDefault="009E0D6A" w:rsidP="009E0D6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Демонстрационные пособия:</w:t>
      </w:r>
    </w:p>
    <w:p w:rsidR="009E0D6A" w:rsidRPr="00564BC9" w:rsidRDefault="009E0D6A" w:rsidP="009E0D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- таблицы к основным разделам предметного материала;</w:t>
      </w:r>
    </w:p>
    <w:p w:rsidR="009E0D6A" w:rsidRPr="00564BC9" w:rsidRDefault="009E0D6A" w:rsidP="009E0D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- наборы сюжетных (предметных) картинок в соответствии с тематикой</w:t>
      </w:r>
    </w:p>
    <w:p w:rsidR="001C545E" w:rsidRDefault="009E0D6A" w:rsidP="003264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BC9">
        <w:rPr>
          <w:rFonts w:ascii="Times New Roman" w:eastAsia="Calibri" w:hAnsi="Times New Roman" w:cs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32641B" w:rsidRPr="0032641B" w:rsidRDefault="0032641B" w:rsidP="003264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16C" w:rsidRDefault="0033116C" w:rsidP="009E0D6A">
      <w:pPr>
        <w:pStyle w:val="Default"/>
        <w:ind w:left="851"/>
        <w:jc w:val="center"/>
        <w:rPr>
          <w:b/>
          <w:bCs/>
        </w:rPr>
      </w:pPr>
    </w:p>
    <w:p w:rsidR="000E6A7C" w:rsidRPr="009E0D6A" w:rsidRDefault="009E0D6A" w:rsidP="009E0D6A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lastRenderedPageBreak/>
        <w:t>Планируемые предметные результаты освоения учебного предмета</w:t>
      </w:r>
    </w:p>
    <w:p w:rsidR="001E7FE3" w:rsidRDefault="001E7FE3" w:rsidP="00D50BAE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678"/>
        <w:gridCol w:w="5245"/>
      </w:tblGrid>
      <w:tr w:rsidR="009E0D6A" w:rsidRPr="00340231" w:rsidTr="001B130F">
        <w:trPr>
          <w:trHeight w:val="135"/>
        </w:trPr>
        <w:tc>
          <w:tcPr>
            <w:tcW w:w="9923" w:type="dxa"/>
            <w:gridSpan w:val="2"/>
          </w:tcPr>
          <w:p w:rsidR="009E0D6A" w:rsidRPr="00340231" w:rsidRDefault="009E0D6A" w:rsidP="009E0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9E0D6A" w:rsidRPr="00340231" w:rsidTr="001B130F">
        <w:trPr>
          <w:trHeight w:val="135"/>
        </w:trPr>
        <w:tc>
          <w:tcPr>
            <w:tcW w:w="4678" w:type="dxa"/>
          </w:tcPr>
          <w:p w:rsidR="009E0D6A" w:rsidRPr="00340231" w:rsidRDefault="009E0D6A" w:rsidP="00D50B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sz w:val="24"/>
                <w:szCs w:val="24"/>
              </w:rPr>
              <w:t>Минимальный уровень:</w:t>
            </w:r>
          </w:p>
        </w:tc>
        <w:tc>
          <w:tcPr>
            <w:tcW w:w="5245" w:type="dxa"/>
          </w:tcPr>
          <w:p w:rsidR="009E0D6A" w:rsidRPr="00340231" w:rsidRDefault="009E0D6A" w:rsidP="00D50B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sz w:val="24"/>
                <w:szCs w:val="24"/>
              </w:rPr>
              <w:t>Достаточный уровень:</w:t>
            </w:r>
          </w:p>
        </w:tc>
      </w:tr>
      <w:tr w:rsidR="00EE301C" w:rsidRPr="00340231" w:rsidTr="001B130F">
        <w:tc>
          <w:tcPr>
            <w:tcW w:w="4678" w:type="dxa"/>
          </w:tcPr>
          <w:p w:rsidR="00387268" w:rsidRPr="00340231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читать вслух доступный текст целыми словами и по </w:t>
            </w: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слогам; </w:t>
            </w:r>
          </w:p>
          <w:p w:rsidR="00387268" w:rsidRPr="00387268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читая про себя отрывки проанализированного текста, связанные с определёнными событиями; </w:t>
            </w:r>
          </w:p>
          <w:p w:rsidR="00387268" w:rsidRPr="00387268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предметному содержанию текста (с помощью учителя); </w:t>
            </w:r>
          </w:p>
          <w:p w:rsidR="001B130F" w:rsidRDefault="00387268" w:rsidP="001B1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стихотворения наизусть (объём текста с учётом учебных возможностей учащегося); </w:t>
            </w:r>
          </w:p>
          <w:p w:rsidR="001B130F" w:rsidRPr="001B130F" w:rsidRDefault="001B130F" w:rsidP="001B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0F">
              <w:rPr>
                <w:rFonts w:ascii="Times New Roman" w:hAnsi="Times New Roman" w:cs="Times New Roman"/>
                <w:sz w:val="24"/>
                <w:szCs w:val="24"/>
              </w:rPr>
              <w:t>-пересказывать фрагменты текста, несложные по содержанию;</w:t>
            </w:r>
          </w:p>
          <w:p w:rsidR="00387268" w:rsidRPr="001B130F" w:rsidRDefault="001B130F" w:rsidP="001B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0F">
              <w:rPr>
                <w:rFonts w:ascii="Times New Roman" w:hAnsi="Times New Roman" w:cs="Times New Roman"/>
                <w:sz w:val="24"/>
                <w:szCs w:val="24"/>
              </w:rPr>
              <w:t>-оценивать поступки  героев (с помощью учителя);</w:t>
            </w:r>
          </w:p>
          <w:p w:rsidR="00EE301C" w:rsidRPr="00340231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уроках внеклассного </w:t>
            </w: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</w:tc>
        <w:tc>
          <w:tcPr>
            <w:tcW w:w="5245" w:type="dxa"/>
          </w:tcPr>
          <w:p w:rsidR="00387268" w:rsidRPr="00387268" w:rsidRDefault="00EE301C" w:rsidP="0038726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268"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читать доступный те</w:t>
            </w:r>
            <w:proofErr w:type="gramStart"/>
            <w:r w:rsidR="00387268"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 w:rsidR="00387268"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целыми словами, в трудных случаях по слогам; </w:t>
            </w:r>
          </w:p>
          <w:p w:rsidR="00387268" w:rsidRPr="00387268" w:rsidRDefault="00387268" w:rsidP="00387268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про себя, выполняя аналитические задания к тексту; </w:t>
            </w:r>
          </w:p>
          <w:p w:rsidR="00387268" w:rsidRPr="00387268" w:rsidRDefault="00387268" w:rsidP="00387268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учителя; </w:t>
            </w:r>
          </w:p>
          <w:p w:rsidR="00387268" w:rsidRPr="00387268" w:rsidRDefault="00387268" w:rsidP="00387268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пересказывать текст по плану с помощью учителя, используя опорные слова, а несложные по содержанию тексты - самостоятельно; </w:t>
            </w:r>
          </w:p>
          <w:p w:rsidR="00387268" w:rsidRPr="001B130F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выражать своё отношение к поступкам героев и </w:t>
            </w:r>
            <w:r w:rsidRPr="001B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событиям; </w:t>
            </w:r>
          </w:p>
          <w:p w:rsidR="001B130F" w:rsidRPr="001B130F" w:rsidRDefault="001B130F" w:rsidP="001B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0F"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 под руководством учителя;</w:t>
            </w:r>
          </w:p>
          <w:p w:rsidR="00387268" w:rsidRPr="001B130F" w:rsidRDefault="0033116C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наизусть 8-10</w:t>
            </w:r>
            <w:r w:rsidR="00387268" w:rsidRPr="001B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стихотворений; </w:t>
            </w:r>
          </w:p>
          <w:p w:rsidR="004E5727" w:rsidRDefault="00387268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внеклассную литературу под наблюдением</w:t>
            </w:r>
            <w:r w:rsidRPr="003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и воспитател</w:t>
            </w:r>
            <w:r w:rsidR="00340231" w:rsidRPr="0034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40231" w:rsidRPr="004E5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E5727" w:rsidRPr="004E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01C" w:rsidRPr="001B130F" w:rsidRDefault="0033116C" w:rsidP="001B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 техники чтения -  7</w:t>
            </w:r>
            <w:r w:rsidR="004E5727" w:rsidRPr="004E5727">
              <w:rPr>
                <w:rFonts w:ascii="Times New Roman" w:eastAsia="Calibri" w:hAnsi="Times New Roman" w:cs="Times New Roman"/>
                <w:sz w:val="24"/>
                <w:szCs w:val="24"/>
              </w:rPr>
              <w:t>0-85 слов в минуту</w:t>
            </w:r>
          </w:p>
        </w:tc>
      </w:tr>
    </w:tbl>
    <w:p w:rsidR="00AF3E76" w:rsidRDefault="00AF3E76" w:rsidP="00C45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76" w:rsidRDefault="00AF3E76" w:rsidP="00C45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76" w:rsidRDefault="00AF3E76" w:rsidP="00C45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6AC" w:rsidRDefault="008826AC" w:rsidP="00C45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826AC" w:rsidRPr="00D62D6C" w:rsidRDefault="008826AC" w:rsidP="008826AC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8826AC" w:rsidRPr="00D16BD4" w:rsidRDefault="008826AC" w:rsidP="008826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рассказ;</w:t>
      </w:r>
    </w:p>
    <w:p w:rsidR="008826AC" w:rsidRPr="00D16BD4" w:rsidRDefault="008826AC" w:rsidP="008826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8826AC" w:rsidRPr="00D16BD4" w:rsidRDefault="008826AC" w:rsidP="008826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8826AC" w:rsidRPr="00D16BD4" w:rsidRDefault="008826AC" w:rsidP="008826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8826AC" w:rsidRDefault="008826AC" w:rsidP="008826AC">
      <w:pPr>
        <w:pStyle w:val="a7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26AC" w:rsidRDefault="008826AC" w:rsidP="008826AC">
      <w:pPr>
        <w:pStyle w:val="a7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826AC" w:rsidRPr="00D16BD4" w:rsidRDefault="008826AC" w:rsidP="008826AC">
      <w:pPr>
        <w:pStyle w:val="a7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26AC" w:rsidRDefault="008826AC" w:rsidP="008826AC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8826AC" w:rsidRDefault="008826AC" w:rsidP="008826AC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планировать; </w:t>
      </w:r>
    </w:p>
    <w:p w:rsidR="008826AC" w:rsidRDefault="008826AC" w:rsidP="008826AC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8826AC" w:rsidRDefault="008826AC" w:rsidP="008826AC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8826AC" w:rsidRDefault="008826AC" w:rsidP="008826AC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8826AC" w:rsidRPr="000B4FE2" w:rsidRDefault="008826AC" w:rsidP="008826A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826AC" w:rsidRDefault="008826AC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4D" w:rsidRDefault="00EF484D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F8F" w:rsidRDefault="003F7F8F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B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2115F" w:rsidRDefault="00E2115F" w:rsidP="00D50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сказки: «Сивка – бурка», «Журавль и цапля», «Умный мужик»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Былина: «Три поездки Ильи Муромца»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Народные песни: «Ах, </w:t>
      </w:r>
      <w:proofErr w:type="gram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кабы</w:t>
      </w:r>
      <w:proofErr w:type="gram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цветы не морозы», «По улице мостовой»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XIX века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Сергеевич Пушкин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«Сказка о царе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прекрасной царевне Лебеди», «Зимний вечер»</w:t>
      </w:r>
      <w:proofErr w:type="gram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У Лукоморья»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Юрьевич Лермонтов: «Бородино»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Андреевич Крылов: «Кукушка и петух», «Волк и Журавль», «Слон и Моська»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Алексеевич Некрасов: «Несжатая полоса», «Генерал Топтыгин»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Лев Николаевич Толстой: «Кавказский пленник» (В сокращении)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 Павлович Чехов: «Хамелеон»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Галактионович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Короленко: «Дети подземелья» (В сокращении)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XX века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 Горький: «Детство» (Отрывки из повести), «В людях» (Отрывки из повести)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Васильевич Исаковский: «Детство», «Ветер», «Весна»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Георгиевич Паустовский: «Последний чёрт»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Михайлович Зощенко: «Великие путешественники»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Михайлович Симонов: «Сын артиллериста» (Отрывки)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 Петрович Катаев: «Флаг»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Николай Иванович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Рыленков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: «Деревья», «Весна без кукушки – вещуньи…»,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«Всё в тающей дымке…»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Иосифович Коваль: «Капитан Клюквин», «Картофельная собака»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Яковлевич Яковлев: «Багульник»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Радий Петрович Погодин: «Время говорить – пора»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Анатолий Георгиевич Алексин: «Двадцать девятое февраля» (Отрывок из повести «Звоните и приезжайте»)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Яковлевич Ваншенкин: «Мальчишка», «Снежки».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Внеклассное чтение:  </w:t>
      </w: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месяц в количестве.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Знание основных сведений из жизни писателей. Чтение книг из школьной  и районной библиотек. Самостоятельное чтение статей в газетах и детских журналах.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Обсуждение прочитанных книг, статей. Составление отзывов.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передать главную мысль произведения, оценить поступки действующих лиц.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Ведение дневника или стенда внеклассного чтения.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Изучаемые произведения: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Паустовский К. Г. «Жильцы старого дома».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Чехов А.</w:t>
      </w:r>
      <w:proofErr w:type="gram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«Каштанка».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Паустовский К. Г. «Старый повар»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Лагин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Н. «Старик </w:t>
      </w:r>
      <w:proofErr w:type="spell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Хоттабыч</w:t>
      </w:r>
      <w:proofErr w:type="spell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Бианки В. В. «Бешеный бельчонок».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Бианки В. В. «Приказ на снегу».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Чехов А. П. «Спать хочется».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Паустовский К. Г. «Степная гроза»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Кассиль Л. «Огнеопасный груз»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Совершенствование техники чтения, соблюдение логических пауз, не совпадающих со знаками препинания.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Деление прочитанного на части, составление плана. Пересказ по плану.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Выделение в тексте метких выражений, художественных определений и сравнений.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Подробный и краткий пересказ </w:t>
      </w:r>
      <w:proofErr w:type="gramStart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Пересказ с изменением лица рассказчика.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Заучивание наизусть стихотворений.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 учащихся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наизусть 10 стихотворений: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Пушкин А. С. «Зимний вечер»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Пушкин А. С. «У Лукоморья» (отрывок)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Лермонтов М. Ю. «Бородино» (отрывок)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Крылов И. А. «Кукушка и петух»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Крылов И. А. «Слон и Моська»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Некрасов Н. А. «Несжатая полоса»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Исаковский М. В. «Ветер»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Симонов К. М. «Сын артиллериста»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Рыленков</w:t>
      </w:r>
      <w:proofErr w:type="spellEnd"/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И. «Всё в тающей дымке</w:t>
      </w:r>
      <w:proofErr w:type="gramStart"/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-…»</w:t>
      </w:r>
      <w:proofErr w:type="gramEnd"/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Ваншенкин К. Я. «Снежки»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осознанно, правильно, бегло, выразительно вслух, читать «про себя»;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выделять главную мысль произведения;</w:t>
      </w:r>
      <w:r w:rsidRPr="003311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 главных действующих лиц;</w:t>
      </w:r>
    </w:p>
    <w:p w:rsidR="0033116C" w:rsidRPr="0033116C" w:rsidRDefault="0033116C" w:rsidP="0033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пересказывать содержание </w:t>
      </w:r>
      <w:proofErr w:type="gramStart"/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прочитанного</w:t>
      </w:r>
      <w:proofErr w:type="gramEnd"/>
      <w:r w:rsidRPr="00331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33F49" w:rsidRDefault="00033F49" w:rsidP="00662195">
      <w:pPr>
        <w:rPr>
          <w:rFonts w:ascii="Times New Roman" w:hAnsi="Times New Roman" w:cs="Times New Roman"/>
          <w:b/>
          <w:sz w:val="24"/>
          <w:szCs w:val="24"/>
        </w:rPr>
      </w:pPr>
    </w:p>
    <w:p w:rsidR="0033116C" w:rsidRDefault="0033116C" w:rsidP="00662195">
      <w:pPr>
        <w:rPr>
          <w:rFonts w:ascii="Times New Roman" w:hAnsi="Times New Roman" w:cs="Times New Roman"/>
          <w:b/>
          <w:sz w:val="24"/>
          <w:szCs w:val="24"/>
        </w:rPr>
      </w:pPr>
    </w:p>
    <w:p w:rsidR="0033116C" w:rsidRDefault="0033116C" w:rsidP="00662195">
      <w:pPr>
        <w:rPr>
          <w:rFonts w:ascii="Times New Roman" w:hAnsi="Times New Roman" w:cs="Times New Roman"/>
          <w:sz w:val="24"/>
          <w:szCs w:val="24"/>
        </w:rPr>
      </w:pPr>
    </w:p>
    <w:p w:rsidR="001E7FE3" w:rsidRPr="001E7FE3" w:rsidRDefault="00183D11" w:rsidP="001E7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1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1E7FE3" w:rsidRPr="001E7FE3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W w:w="7196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701"/>
      </w:tblGrid>
      <w:tr w:rsidR="00C21664" w:rsidRPr="001F76E2" w:rsidTr="00D87EA6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64" w:rsidRPr="00183D11" w:rsidRDefault="00C21664" w:rsidP="00BB52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D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64" w:rsidRPr="00183D11" w:rsidRDefault="00C21664" w:rsidP="00BB52D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D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64" w:rsidRPr="00183D11" w:rsidRDefault="00C21664" w:rsidP="00BB52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D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930E65" w:rsidRPr="001F76E2" w:rsidTr="00EF4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1F76E2" w:rsidRDefault="00930E65" w:rsidP="00C216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6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EF484D" w:rsidRDefault="00EF484D" w:rsidP="00EF4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31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65" w:rsidRPr="00930E65" w:rsidRDefault="00EF484D" w:rsidP="00EF484D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E65" w:rsidRPr="001F76E2" w:rsidTr="00EF4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1F76E2" w:rsidRDefault="00930E65" w:rsidP="00C216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6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EF484D" w:rsidRDefault="00EF484D" w:rsidP="00EF4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31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произведений русской литературы XIX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65" w:rsidRPr="00930E65" w:rsidRDefault="00EF484D" w:rsidP="00EF484D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0E65" w:rsidRPr="001F76E2" w:rsidTr="00EF4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1F76E2" w:rsidRDefault="00930E65" w:rsidP="00C216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6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65" w:rsidRPr="00EF484D" w:rsidRDefault="00EF484D" w:rsidP="00EF4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31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произведений русской литературы XX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65" w:rsidRPr="00930E65" w:rsidRDefault="00EF484D" w:rsidP="00EF484D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EF484D" w:rsidRPr="001F76E2" w:rsidTr="00EF4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Pr="001F76E2" w:rsidRDefault="00EF484D" w:rsidP="00C216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6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Pr="00930E65" w:rsidRDefault="00EF484D" w:rsidP="00F05D5D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Зачетный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4D" w:rsidRPr="001F76E2" w:rsidRDefault="00EF484D" w:rsidP="00EF48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F484D" w:rsidRPr="001F76E2" w:rsidTr="00D87E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Pr="001F76E2" w:rsidRDefault="00EF484D" w:rsidP="00C216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Pr="006E4195" w:rsidRDefault="00EF484D" w:rsidP="00EF48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D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Pr="00183D11" w:rsidRDefault="00EF484D" w:rsidP="00C920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52,5</w:t>
            </w:r>
          </w:p>
        </w:tc>
      </w:tr>
    </w:tbl>
    <w:p w:rsidR="00E2115F" w:rsidRDefault="00E2115F" w:rsidP="00E21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FE3" w:rsidRDefault="007D10B7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0B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D1E1E" w:rsidRDefault="007D1E1E" w:rsidP="007D1E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497" w:type="dxa"/>
        <w:tblInd w:w="-34" w:type="dxa"/>
        <w:tblLayout w:type="fixed"/>
        <w:tblLook w:val="04A0"/>
      </w:tblPr>
      <w:tblGrid>
        <w:gridCol w:w="567"/>
        <w:gridCol w:w="6946"/>
        <w:gridCol w:w="1134"/>
        <w:gridCol w:w="850"/>
      </w:tblGrid>
      <w:tr w:rsidR="007D1E1E" w:rsidRPr="000F6FD3" w:rsidTr="007D1E1E">
        <w:trPr>
          <w:trHeight w:val="390"/>
        </w:trPr>
        <w:tc>
          <w:tcPr>
            <w:tcW w:w="567" w:type="dxa"/>
            <w:vMerge w:val="restart"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  <w:r w:rsidRPr="000F6F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проведения</w:t>
            </w:r>
          </w:p>
        </w:tc>
      </w:tr>
      <w:tr w:rsidR="007D1E1E" w:rsidRPr="000F6FD3" w:rsidTr="007D1E1E">
        <w:trPr>
          <w:trHeight w:val="390"/>
        </w:trPr>
        <w:tc>
          <w:tcPr>
            <w:tcW w:w="567" w:type="dxa"/>
            <w:vMerge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1E1E" w:rsidRPr="000F6FD3" w:rsidRDefault="007D1E1E" w:rsidP="00A91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D1E1E" w:rsidRPr="000F6FD3" w:rsidRDefault="007D1E1E" w:rsidP="00A9121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F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54575" w:rsidRPr="00EF484D" w:rsidRDefault="00354575" w:rsidP="00B5360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4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134" w:type="dxa"/>
            <w:vAlign w:val="center"/>
          </w:tcPr>
          <w:p w:rsidR="00354575" w:rsidRPr="000263BB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54575" w:rsidRPr="00D67181" w:rsidRDefault="00354575" w:rsidP="00B536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 «Сивка-бурка» (русская народная сказка).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54575" w:rsidRPr="00D67181" w:rsidRDefault="00354575" w:rsidP="00B536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«Журавль и Цапля» (русская народная сказка).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54575" w:rsidRPr="00D67181" w:rsidRDefault="00354575" w:rsidP="00F779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 «Три поездки Ильи Муромца».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54575" w:rsidRPr="00D67181" w:rsidRDefault="00354575" w:rsidP="00F779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песни. «Ах, кабы не </w:t>
            </w:r>
            <w:proofErr w:type="gramStart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морозы…».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54575" w:rsidRPr="00D67181" w:rsidRDefault="00354575" w:rsidP="00BC29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 Загадки.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54575" w:rsidRPr="00D67181" w:rsidRDefault="00354575" w:rsidP="00BC4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произведений русской литературы XIX века</w:t>
            </w:r>
            <w:r w:rsidRPr="00EF4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640C68" w:rsidRDefault="00640C68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54575" w:rsidRPr="00D67181" w:rsidRDefault="00354575" w:rsidP="00BC45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54575" w:rsidRPr="00D67181" w:rsidRDefault="00354575" w:rsidP="00BC45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«Зимний вечер».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54575" w:rsidRPr="00D67181" w:rsidRDefault="00354575" w:rsidP="00BC45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«А.С. Пушкин. 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У Лукоморья».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54575" w:rsidRPr="00D67181" w:rsidRDefault="00354575" w:rsidP="00396BF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54575" w:rsidRPr="00D67181" w:rsidRDefault="00354575" w:rsidP="00396BF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«Бородино».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54575" w:rsidRPr="00D67181" w:rsidRDefault="00354575" w:rsidP="0039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навыков техники чтения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54575" w:rsidRPr="00D67181" w:rsidRDefault="00354575" w:rsidP="007236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54575" w:rsidRPr="00D67181" w:rsidRDefault="00354575" w:rsidP="007236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«Кукушка и Петух».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Журавль».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54575" w:rsidRPr="00D67181" w:rsidRDefault="00354575" w:rsidP="0000103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354575" w:rsidRPr="00D67181" w:rsidRDefault="00354575" w:rsidP="0000103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«Несжатая полоса».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54575" w:rsidRPr="00D67181" w:rsidRDefault="00354575" w:rsidP="00A50B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354575" w:rsidRPr="00D67181" w:rsidRDefault="00354575" w:rsidP="00A50B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Толстой. «Кавказский пленник». 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rPr>
          <w:trHeight w:val="344"/>
        </w:trPr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354575" w:rsidRPr="00D67181" w:rsidRDefault="00354575" w:rsidP="00824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354575" w:rsidRPr="00D67181" w:rsidRDefault="00354575" w:rsidP="00824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«Хамелеон»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354575" w:rsidRPr="00D67181" w:rsidRDefault="00354575" w:rsidP="00824AC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354575" w:rsidRPr="00D67181" w:rsidRDefault="00354575" w:rsidP="00824AC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«Дети подземелья».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354575" w:rsidRPr="00D67181" w:rsidRDefault="00354575" w:rsidP="00F73A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произведений русской литературы XX 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Горький.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tabs>
                <w:tab w:val="left" w:pos="50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354575" w:rsidRPr="00D67181" w:rsidRDefault="00354575" w:rsidP="00F73A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Горький. «Детство».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354575" w:rsidRPr="00D67181" w:rsidRDefault="00354575" w:rsidP="00E1061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Горький. «В людях».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54575" w:rsidRPr="00D67181" w:rsidRDefault="00354575" w:rsidP="00E1061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М.В. Исаковский.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54575" w:rsidRPr="00D67181" w:rsidRDefault="00354575" w:rsidP="00E1061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М.В. Исаковский. «Ветер».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1134" w:type="dxa"/>
            <w:vAlign w:val="center"/>
          </w:tcPr>
          <w:p w:rsidR="00354575" w:rsidRPr="00640C68" w:rsidRDefault="00640C68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54575" w:rsidRPr="00D67181" w:rsidRDefault="00354575" w:rsidP="00C14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54575" w:rsidRPr="00D67181" w:rsidRDefault="00354575" w:rsidP="00C141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«Последний Чёрт».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Зощенко. «Великие путешественники».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К.М. Симонов.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К.М. Симонов. «Сын артиллериста».</w:t>
            </w:r>
          </w:p>
        </w:tc>
        <w:tc>
          <w:tcPr>
            <w:tcW w:w="1134" w:type="dxa"/>
            <w:vAlign w:val="center"/>
          </w:tcPr>
          <w:p w:rsidR="00354575" w:rsidRPr="00640C68" w:rsidRDefault="00640C68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В.П. Катаев.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354575" w:rsidRPr="00D67181" w:rsidRDefault="00354575" w:rsidP="007118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В.П. Катаев. «Флаг».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354575" w:rsidRPr="00D67181" w:rsidRDefault="00354575" w:rsidP="00AB73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354575" w:rsidRPr="00D67181" w:rsidRDefault="00354575" w:rsidP="00AB73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. «Деревья».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354575" w:rsidRPr="00D67181" w:rsidRDefault="00354575" w:rsidP="00FD403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. «Всё в тающей дымке»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354575" w:rsidRPr="00D67181" w:rsidRDefault="00354575" w:rsidP="00FD4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Ю.И. Коваль.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354575" w:rsidRPr="00D67181" w:rsidRDefault="00354575" w:rsidP="00FD403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Ю.И. Коваль. «Капитан Клюквин».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354575" w:rsidRPr="00D67181" w:rsidRDefault="00354575" w:rsidP="00FD403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Ю.И. Коваль. «Картофельная собака».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354575" w:rsidRPr="00D67181" w:rsidRDefault="00354575" w:rsidP="00FA2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Ю.Я. Яковлев. Жизнь и творчество.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54575" w:rsidRPr="000F6FD3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354575" w:rsidRPr="00D67181" w:rsidRDefault="00354575" w:rsidP="00FA2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Ю.Я. Яковлев. «Багульник».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46" w:type="dxa"/>
          </w:tcPr>
          <w:p w:rsidR="00354575" w:rsidRPr="00D67181" w:rsidRDefault="00354575" w:rsidP="00FA2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354575" w:rsidRPr="00D67181" w:rsidRDefault="00354575" w:rsidP="00D671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 «Время говорит пора».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rPr>
          <w:trHeight w:val="85"/>
        </w:trPr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354575" w:rsidRPr="00D67181" w:rsidRDefault="00354575" w:rsidP="007B03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А.Г. Алексин.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354575" w:rsidRPr="00D67181" w:rsidRDefault="00354575" w:rsidP="007B03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А.Г. Алексин. «Двадцать девятое февраля».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354575" w:rsidRPr="00D67181" w:rsidRDefault="00354575" w:rsidP="007B03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К.Я. Ваншенкин. Жизнь и творчество.</w:t>
            </w:r>
          </w:p>
        </w:tc>
        <w:tc>
          <w:tcPr>
            <w:tcW w:w="1134" w:type="dxa"/>
            <w:vAlign w:val="center"/>
          </w:tcPr>
          <w:p w:rsidR="00354575" w:rsidRPr="009949D8" w:rsidRDefault="00640C68" w:rsidP="00DC6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A9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354575" w:rsidRPr="00D67181" w:rsidRDefault="00354575" w:rsidP="000A77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К.Я. Ваншенкин. «Снежки».</w:t>
            </w:r>
          </w:p>
        </w:tc>
        <w:tc>
          <w:tcPr>
            <w:tcW w:w="1134" w:type="dxa"/>
            <w:vAlign w:val="center"/>
          </w:tcPr>
          <w:p w:rsidR="00354575" w:rsidRPr="009949D8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A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5A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354575" w:rsidRPr="00D67181" w:rsidRDefault="00354575" w:rsidP="000A77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викторина.</w:t>
            </w:r>
            <w:r w:rsidRPr="00D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любимым произведениям.</w:t>
            </w:r>
          </w:p>
        </w:tc>
        <w:tc>
          <w:tcPr>
            <w:tcW w:w="1134" w:type="dxa"/>
            <w:vAlign w:val="center"/>
          </w:tcPr>
          <w:p w:rsidR="00354575" w:rsidRPr="000F6FD3" w:rsidRDefault="00354575" w:rsidP="00640C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354575" w:rsidRPr="000F6FD3" w:rsidRDefault="00354575" w:rsidP="005A4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5" w:rsidRPr="000F6FD3" w:rsidTr="007D1E1E">
        <w:tc>
          <w:tcPr>
            <w:tcW w:w="567" w:type="dxa"/>
            <w:vAlign w:val="center"/>
          </w:tcPr>
          <w:p w:rsidR="00354575" w:rsidRPr="000F6FD3" w:rsidRDefault="00354575" w:rsidP="005A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354575" w:rsidRPr="00D67181" w:rsidRDefault="00354575" w:rsidP="007B03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71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изученным произведениям за год.</w:t>
            </w:r>
          </w:p>
        </w:tc>
        <w:tc>
          <w:tcPr>
            <w:tcW w:w="1134" w:type="dxa"/>
            <w:vAlign w:val="center"/>
          </w:tcPr>
          <w:p w:rsidR="00354575" w:rsidRPr="009501D1" w:rsidRDefault="00354575" w:rsidP="005A4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575" w:rsidRPr="000F6FD3" w:rsidRDefault="00354575" w:rsidP="005A4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E1E" w:rsidRDefault="007D1E1E" w:rsidP="007D1E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C90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E1E" w:rsidRDefault="007D1E1E" w:rsidP="00E21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E1E" w:rsidRDefault="007D1E1E" w:rsidP="00C90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1B69" w:rsidRDefault="005D1B69"/>
    <w:sectPr w:rsidR="005D1B69" w:rsidSect="00031E87">
      <w:footerReference w:type="default" r:id="rId9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74" w:rsidRDefault="005C0B74" w:rsidP="00031E87">
      <w:pPr>
        <w:spacing w:after="0" w:line="240" w:lineRule="auto"/>
      </w:pPr>
      <w:r>
        <w:separator/>
      </w:r>
    </w:p>
  </w:endnote>
  <w:endnote w:type="continuationSeparator" w:id="0">
    <w:p w:rsidR="005C0B74" w:rsidRDefault="005C0B74" w:rsidP="000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0421"/>
      <w:docPartObj>
        <w:docPartGallery w:val="Page Numbers (Bottom of Page)"/>
        <w:docPartUnique/>
      </w:docPartObj>
    </w:sdtPr>
    <w:sdtContent>
      <w:p w:rsidR="00BB52DC" w:rsidRDefault="003C3855">
        <w:pPr>
          <w:pStyle w:val="ab"/>
          <w:jc w:val="right"/>
        </w:pPr>
        <w:r>
          <w:fldChar w:fldCharType="begin"/>
        </w:r>
        <w:r w:rsidR="00BB52DC">
          <w:instrText xml:space="preserve"> PAGE   \* MERGEFORMAT </w:instrText>
        </w:r>
        <w:r>
          <w:fldChar w:fldCharType="separate"/>
        </w:r>
        <w:r w:rsidR="00640C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52DC" w:rsidRDefault="00BB52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74" w:rsidRDefault="005C0B74" w:rsidP="00031E87">
      <w:pPr>
        <w:spacing w:after="0" w:line="240" w:lineRule="auto"/>
      </w:pPr>
      <w:r>
        <w:separator/>
      </w:r>
    </w:p>
  </w:footnote>
  <w:footnote w:type="continuationSeparator" w:id="0">
    <w:p w:rsidR="005C0B74" w:rsidRDefault="005C0B74" w:rsidP="0003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76A"/>
    <w:multiLevelType w:val="hybridMultilevel"/>
    <w:tmpl w:val="A754F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21547"/>
    <w:multiLevelType w:val="hybridMultilevel"/>
    <w:tmpl w:val="E732F7D8"/>
    <w:lvl w:ilvl="0" w:tplc="5936F94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034C1"/>
    <w:multiLevelType w:val="hybridMultilevel"/>
    <w:tmpl w:val="32DCAC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30EE9"/>
    <w:multiLevelType w:val="hybridMultilevel"/>
    <w:tmpl w:val="F0720202"/>
    <w:lvl w:ilvl="0" w:tplc="5936F94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76CA6"/>
    <w:multiLevelType w:val="hybridMultilevel"/>
    <w:tmpl w:val="E63288EE"/>
    <w:lvl w:ilvl="0" w:tplc="5936F948">
      <w:numFmt w:val="bullet"/>
      <w:lvlText w:val="•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1C39F5"/>
    <w:multiLevelType w:val="hybridMultilevel"/>
    <w:tmpl w:val="335A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873D7F"/>
    <w:multiLevelType w:val="hybridMultilevel"/>
    <w:tmpl w:val="078E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F0B6F"/>
    <w:multiLevelType w:val="hybridMultilevel"/>
    <w:tmpl w:val="B40E2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752C5C"/>
    <w:multiLevelType w:val="hybridMultilevel"/>
    <w:tmpl w:val="0D8AA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5208A0"/>
    <w:multiLevelType w:val="hybridMultilevel"/>
    <w:tmpl w:val="4A6C8114"/>
    <w:lvl w:ilvl="0" w:tplc="5936F94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F6203"/>
    <w:multiLevelType w:val="hybridMultilevel"/>
    <w:tmpl w:val="70D4DE36"/>
    <w:lvl w:ilvl="0" w:tplc="5A143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675A41"/>
    <w:multiLevelType w:val="hybridMultilevel"/>
    <w:tmpl w:val="3ED0FE42"/>
    <w:lvl w:ilvl="0" w:tplc="61989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55095B"/>
    <w:multiLevelType w:val="hybridMultilevel"/>
    <w:tmpl w:val="88EAFE30"/>
    <w:lvl w:ilvl="0" w:tplc="64B86E80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15447"/>
    <w:multiLevelType w:val="multilevel"/>
    <w:tmpl w:val="F706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6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01C"/>
    <w:rsid w:val="000263BB"/>
    <w:rsid w:val="00031E87"/>
    <w:rsid w:val="00033F49"/>
    <w:rsid w:val="0003646E"/>
    <w:rsid w:val="0008161F"/>
    <w:rsid w:val="00092890"/>
    <w:rsid w:val="000A0733"/>
    <w:rsid w:val="000E6A7C"/>
    <w:rsid w:val="000F6FD3"/>
    <w:rsid w:val="000F72B2"/>
    <w:rsid w:val="001073FC"/>
    <w:rsid w:val="00143A05"/>
    <w:rsid w:val="0018322E"/>
    <w:rsid w:val="00183D11"/>
    <w:rsid w:val="001A3A3E"/>
    <w:rsid w:val="001B130F"/>
    <w:rsid w:val="001C545E"/>
    <w:rsid w:val="001D1120"/>
    <w:rsid w:val="001D753F"/>
    <w:rsid w:val="001E6A65"/>
    <w:rsid w:val="001E7FE3"/>
    <w:rsid w:val="00236477"/>
    <w:rsid w:val="00255C66"/>
    <w:rsid w:val="00255DBE"/>
    <w:rsid w:val="00281FD2"/>
    <w:rsid w:val="002952B9"/>
    <w:rsid w:val="0029733D"/>
    <w:rsid w:val="002B1BF9"/>
    <w:rsid w:val="002C5C8D"/>
    <w:rsid w:val="002D326A"/>
    <w:rsid w:val="0032641B"/>
    <w:rsid w:val="0033116C"/>
    <w:rsid w:val="00340231"/>
    <w:rsid w:val="00346EEC"/>
    <w:rsid w:val="00351D60"/>
    <w:rsid w:val="00354575"/>
    <w:rsid w:val="00370D16"/>
    <w:rsid w:val="00387268"/>
    <w:rsid w:val="003978F2"/>
    <w:rsid w:val="003A7FC2"/>
    <w:rsid w:val="003C3855"/>
    <w:rsid w:val="003F4E57"/>
    <w:rsid w:val="003F7F8F"/>
    <w:rsid w:val="00420AEE"/>
    <w:rsid w:val="004E5727"/>
    <w:rsid w:val="004F2140"/>
    <w:rsid w:val="00513904"/>
    <w:rsid w:val="0052388A"/>
    <w:rsid w:val="00534F15"/>
    <w:rsid w:val="0059233A"/>
    <w:rsid w:val="005A47E7"/>
    <w:rsid w:val="005B42B3"/>
    <w:rsid w:val="005C0B74"/>
    <w:rsid w:val="005D1B69"/>
    <w:rsid w:val="005E5802"/>
    <w:rsid w:val="00640C68"/>
    <w:rsid w:val="0065128A"/>
    <w:rsid w:val="00654DD1"/>
    <w:rsid w:val="00656EAF"/>
    <w:rsid w:val="00662195"/>
    <w:rsid w:val="0066475F"/>
    <w:rsid w:val="00677556"/>
    <w:rsid w:val="006E4195"/>
    <w:rsid w:val="00725A46"/>
    <w:rsid w:val="00737B2E"/>
    <w:rsid w:val="0074481E"/>
    <w:rsid w:val="00771663"/>
    <w:rsid w:val="00781994"/>
    <w:rsid w:val="007901EC"/>
    <w:rsid w:val="00791D1F"/>
    <w:rsid w:val="00795279"/>
    <w:rsid w:val="007A15FB"/>
    <w:rsid w:val="007C450A"/>
    <w:rsid w:val="007D10B7"/>
    <w:rsid w:val="007D1E1E"/>
    <w:rsid w:val="007E066D"/>
    <w:rsid w:val="007E47B6"/>
    <w:rsid w:val="00803610"/>
    <w:rsid w:val="00824718"/>
    <w:rsid w:val="00827DFE"/>
    <w:rsid w:val="00835C31"/>
    <w:rsid w:val="0083732F"/>
    <w:rsid w:val="00855254"/>
    <w:rsid w:val="00865068"/>
    <w:rsid w:val="00874EBA"/>
    <w:rsid w:val="008826AC"/>
    <w:rsid w:val="00886B37"/>
    <w:rsid w:val="0090238D"/>
    <w:rsid w:val="00907235"/>
    <w:rsid w:val="00923FB9"/>
    <w:rsid w:val="00930E65"/>
    <w:rsid w:val="0094144A"/>
    <w:rsid w:val="00943497"/>
    <w:rsid w:val="00944FDB"/>
    <w:rsid w:val="009501D1"/>
    <w:rsid w:val="009654A7"/>
    <w:rsid w:val="00984772"/>
    <w:rsid w:val="009D4F15"/>
    <w:rsid w:val="009D6E82"/>
    <w:rsid w:val="009E0D6A"/>
    <w:rsid w:val="009E3679"/>
    <w:rsid w:val="00A27AB6"/>
    <w:rsid w:val="00A32012"/>
    <w:rsid w:val="00A5208B"/>
    <w:rsid w:val="00A64F73"/>
    <w:rsid w:val="00A77A5B"/>
    <w:rsid w:val="00A91219"/>
    <w:rsid w:val="00AA0AB0"/>
    <w:rsid w:val="00AC052A"/>
    <w:rsid w:val="00AD2CE2"/>
    <w:rsid w:val="00AE1CAE"/>
    <w:rsid w:val="00AE4476"/>
    <w:rsid w:val="00AF3E76"/>
    <w:rsid w:val="00B25E80"/>
    <w:rsid w:val="00B32490"/>
    <w:rsid w:val="00B375B8"/>
    <w:rsid w:val="00B40130"/>
    <w:rsid w:val="00B67CFF"/>
    <w:rsid w:val="00B861F2"/>
    <w:rsid w:val="00B97D7A"/>
    <w:rsid w:val="00BA4C08"/>
    <w:rsid w:val="00BB52DC"/>
    <w:rsid w:val="00BD2979"/>
    <w:rsid w:val="00BE433C"/>
    <w:rsid w:val="00BF1A3C"/>
    <w:rsid w:val="00C21664"/>
    <w:rsid w:val="00C40A1E"/>
    <w:rsid w:val="00C4522A"/>
    <w:rsid w:val="00C77876"/>
    <w:rsid w:val="00C90BF6"/>
    <w:rsid w:val="00CA607E"/>
    <w:rsid w:val="00CB07D9"/>
    <w:rsid w:val="00CB36E1"/>
    <w:rsid w:val="00CB7A9F"/>
    <w:rsid w:val="00D46889"/>
    <w:rsid w:val="00D50BAE"/>
    <w:rsid w:val="00D67181"/>
    <w:rsid w:val="00D83D60"/>
    <w:rsid w:val="00D87EA6"/>
    <w:rsid w:val="00E1342D"/>
    <w:rsid w:val="00E14E2D"/>
    <w:rsid w:val="00E2115F"/>
    <w:rsid w:val="00E338BE"/>
    <w:rsid w:val="00E60D56"/>
    <w:rsid w:val="00EB648C"/>
    <w:rsid w:val="00EC44E1"/>
    <w:rsid w:val="00EE301C"/>
    <w:rsid w:val="00EF0D14"/>
    <w:rsid w:val="00EF484D"/>
    <w:rsid w:val="00F04950"/>
    <w:rsid w:val="00F34BE0"/>
    <w:rsid w:val="00F928BF"/>
    <w:rsid w:val="00FC0C04"/>
    <w:rsid w:val="00FE7D2C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01C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s12">
    <w:name w:val="s12"/>
    <w:rsid w:val="00EE301C"/>
  </w:style>
  <w:style w:type="paragraph" w:customStyle="1" w:styleId="p23">
    <w:name w:val="p23"/>
    <w:basedOn w:val="a"/>
    <w:rsid w:val="00EE301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EE301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rmal (Web)"/>
    <w:basedOn w:val="a"/>
    <w:uiPriority w:val="99"/>
    <w:rsid w:val="003F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F7F8F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3F7F8F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3F7F8F"/>
    <w:rPr>
      <w:color w:val="0000FF"/>
      <w:u w:val="single"/>
    </w:rPr>
  </w:style>
  <w:style w:type="paragraph" w:customStyle="1" w:styleId="Default">
    <w:name w:val="Default"/>
    <w:rsid w:val="00C7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E87"/>
  </w:style>
  <w:style w:type="paragraph" w:styleId="ab">
    <w:name w:val="footer"/>
    <w:basedOn w:val="a"/>
    <w:link w:val="ac"/>
    <w:uiPriority w:val="99"/>
    <w:unhideWhenUsed/>
    <w:rsid w:val="0003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1E87"/>
  </w:style>
  <w:style w:type="table" w:customStyle="1" w:styleId="1">
    <w:name w:val="Сетка таблицы1"/>
    <w:basedOn w:val="a1"/>
    <w:next w:val="a3"/>
    <w:uiPriority w:val="59"/>
    <w:rsid w:val="007D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A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BB89-A21C-45C4-8D01-E4C8CE5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91</cp:revision>
  <cp:lastPrinted>2023-09-18T13:30:00Z</cp:lastPrinted>
  <dcterms:created xsi:type="dcterms:W3CDTF">2019-09-19T14:08:00Z</dcterms:created>
  <dcterms:modified xsi:type="dcterms:W3CDTF">2024-09-09T17:43:00Z</dcterms:modified>
</cp:coreProperties>
</file>