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72" w:rsidRDefault="00C36DAF" w:rsidP="00562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6D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2675" cy="8458574"/>
            <wp:effectExtent l="0" t="0" r="0" b="0"/>
            <wp:docPr id="1" name="Рисунок 1" descr="H:\Рабочие программы 2024-2025 уч.год\проектная деятельнос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чие программы 2024-2025 уч.год\проектная деятельност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80" cy="845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4D72" w:rsidRDefault="00224D72" w:rsidP="00224D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DAF" w:rsidRDefault="00C36DAF" w:rsidP="00224D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DAF" w:rsidRDefault="00C36DAF" w:rsidP="00224D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8D5" w:rsidRDefault="00BA38D5" w:rsidP="00224D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E43" w:rsidRPr="00224D72" w:rsidRDefault="00562E43" w:rsidP="00562E4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4D72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562E43" w:rsidRPr="00562E43" w:rsidRDefault="00562E43" w:rsidP="00562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43" w:rsidRPr="00562E43" w:rsidRDefault="00562E43" w:rsidP="00224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 Курс внеурочной де</w:t>
      </w:r>
      <w:r w:rsidR="00224D72">
        <w:rPr>
          <w:rFonts w:ascii="Times New Roman" w:hAnsi="Times New Roman" w:cs="Times New Roman"/>
          <w:sz w:val="24"/>
          <w:szCs w:val="24"/>
        </w:rPr>
        <w:t>ятельности «Проектная деятельность</w:t>
      </w:r>
      <w:r w:rsidRPr="00562E43">
        <w:rPr>
          <w:rFonts w:ascii="Times New Roman" w:hAnsi="Times New Roman" w:cs="Times New Roman"/>
          <w:sz w:val="24"/>
          <w:szCs w:val="24"/>
        </w:rPr>
        <w:t>» посвящён основам проектной деятельности в основной школе и соответствует требованиям федерального государственного образовательного стандарта основного общего образования.</w:t>
      </w:r>
    </w:p>
    <w:p w:rsidR="00562E43" w:rsidRPr="00562E43" w:rsidRDefault="00562E43" w:rsidP="00224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 Курс призван создать условия для индивидуальной проектной деятельности, ориентированной на развитие комплекса </w:t>
      </w:r>
      <w:proofErr w:type="spellStart"/>
      <w:r w:rsidRPr="00562E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2E43">
        <w:rPr>
          <w:rFonts w:ascii="Times New Roman" w:hAnsi="Times New Roman" w:cs="Times New Roman"/>
          <w:sz w:val="24"/>
          <w:szCs w:val="24"/>
        </w:rPr>
        <w:t xml:space="preserve"> результатов обучающихся, осваивающих основное общее образование. </w:t>
      </w:r>
    </w:p>
    <w:p w:rsidR="00562E43" w:rsidRPr="00562E43" w:rsidRDefault="00562E43" w:rsidP="00224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Программа курса обеспечивает 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562E4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562E43">
        <w:rPr>
          <w:rFonts w:ascii="Times New Roman" w:hAnsi="Times New Roman" w:cs="Times New Roman"/>
          <w:sz w:val="24"/>
          <w:szCs w:val="24"/>
        </w:rPr>
        <w:t xml:space="preserve"> учебного проекта. </w:t>
      </w:r>
    </w:p>
    <w:p w:rsidR="00562E43" w:rsidRPr="00562E43" w:rsidRDefault="00224D72" w:rsidP="00224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«Проектная деятельность</w:t>
      </w:r>
      <w:r w:rsidR="00562E43" w:rsidRPr="00562E43">
        <w:rPr>
          <w:rFonts w:ascii="Times New Roman" w:hAnsi="Times New Roman" w:cs="Times New Roman"/>
          <w:sz w:val="24"/>
          <w:szCs w:val="24"/>
        </w:rPr>
        <w:t xml:space="preserve">» ориентирована на обучающихся, интересующихся теоретической и творческой работой.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>Программа поможет овладеть теоретической базой и освоить все этапы исследовательской деятельности и проектной работы: от выбора темы и обоснования её актуальности до представления выполненной работы на конференции, конкурсе или выставке.</w:t>
      </w:r>
    </w:p>
    <w:p w:rsidR="00562E43" w:rsidRPr="00562E43" w:rsidRDefault="00562E43" w:rsidP="00224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>В процессе освоения данной программы обучающиеся научатся правильно планировать свою деятельность, самостоятельно оценивать эффективность и результативность работы, использовать собственные умения для решения практических задач и достижения желаемого результата. Программа состоит из 17 модулей, каждый из которых посвящен определенному этапу самостоятельной деятельности обучающихся и обязательно включает в себя теоретическую и практическую часть. В теоретическом разделе модуля обсуждаются важные понятия, которые разбираются на конкретных примерах. В практической части обучающиеся могут провести эксперименты в школьных лабораториях по любым смежным предметам на выбор (по физике, химии, биологии); выполнить исследование (проект) литературного или лингвистического характера. В фокусе данной программы – совместная работа обучающегося и учителя, что подразумевает обсуждение каждого из предложенных модулей, выявление интересов обучающихся, совместное планирование работы. Эта программа направлена на развитие интеллектуальных, аналитических и творческих способностей обучающихся.</w:t>
      </w:r>
    </w:p>
    <w:p w:rsidR="00E9728F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 Программа готовит их к будущей научной деятельности, учит работать над научной проблемой, 3 искать нестандартные пути решения, привлекая различные источники информации.</w:t>
      </w:r>
    </w:p>
    <w:p w:rsidR="00562E43" w:rsidRPr="00E9728F" w:rsidRDefault="00562E43" w:rsidP="00562E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 </w:t>
      </w:r>
      <w:r w:rsidRPr="00E9728F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разв</w:t>
      </w:r>
      <w:r w:rsidR="00E9728F">
        <w:rPr>
          <w:rFonts w:ascii="Times New Roman" w:hAnsi="Times New Roman" w:cs="Times New Roman"/>
          <w:sz w:val="24"/>
          <w:szCs w:val="24"/>
        </w:rPr>
        <w:t xml:space="preserve">итие научно-исследовательских и </w:t>
      </w:r>
      <w:r w:rsidR="00E9728F" w:rsidRPr="00562E43">
        <w:rPr>
          <w:rFonts w:ascii="Times New Roman" w:hAnsi="Times New Roman" w:cs="Times New Roman"/>
          <w:sz w:val="24"/>
          <w:szCs w:val="24"/>
        </w:rPr>
        <w:t>информационно-поисковых способностей,</w:t>
      </w:r>
      <w:r w:rsidRPr="00562E43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формирование исследовательской компетентности обучающихся;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562E4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62E43">
        <w:rPr>
          <w:rFonts w:ascii="Times New Roman" w:hAnsi="Times New Roman" w:cs="Times New Roman"/>
          <w:sz w:val="24"/>
          <w:szCs w:val="24"/>
        </w:rPr>
        <w:t xml:space="preserve"> связей и </w:t>
      </w:r>
      <w:proofErr w:type="spellStart"/>
      <w:r w:rsidRPr="00562E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2E43">
        <w:rPr>
          <w:rFonts w:ascii="Times New Roman" w:hAnsi="Times New Roman" w:cs="Times New Roman"/>
          <w:sz w:val="24"/>
          <w:szCs w:val="24"/>
        </w:rPr>
        <w:t xml:space="preserve"> компетенций;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 </w:t>
      </w: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развитие языковых навыков и коммуникативных умений, необходимых в процессе подготовки и защиты проекта, а также составления портфолио;</w:t>
      </w:r>
    </w:p>
    <w:p w:rsidR="00E9728F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 </w:t>
      </w: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повышение мотивации обучения при участии в проектно</w:t>
      </w:r>
      <w:r w:rsidR="00224D72">
        <w:rPr>
          <w:rFonts w:ascii="Times New Roman" w:hAnsi="Times New Roman" w:cs="Times New Roman"/>
          <w:sz w:val="24"/>
          <w:szCs w:val="24"/>
        </w:rPr>
        <w:t xml:space="preserve"> </w:t>
      </w:r>
      <w:r w:rsidRPr="00562E43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деятельности.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56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Повысить компьютерную грамотность обучающихся;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Развивать творческие и исследовательские способности;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Научить дифференцировать основные научные понятия;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Развивать навыки </w:t>
      </w:r>
      <w:proofErr w:type="spellStart"/>
      <w:r w:rsidRPr="00562E4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62E43">
        <w:rPr>
          <w:rFonts w:ascii="Times New Roman" w:hAnsi="Times New Roman" w:cs="Times New Roman"/>
          <w:sz w:val="24"/>
          <w:szCs w:val="24"/>
        </w:rPr>
        <w:t xml:space="preserve"> и чтения научных текстов;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Развивать навыки устной речи (монологической и диалогической);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 </w:t>
      </w: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Расширить словарный запас научной терминологией; 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Научить работе с различными источниками информации;</w:t>
      </w:r>
    </w:p>
    <w:p w:rsidR="00E9728F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 </w:t>
      </w:r>
      <w:r w:rsidRPr="00562E43">
        <w:rPr>
          <w:rFonts w:ascii="Times New Roman" w:hAnsi="Times New Roman" w:cs="Times New Roman"/>
          <w:sz w:val="24"/>
          <w:szCs w:val="24"/>
        </w:rPr>
        <w:sym w:font="Symbol" w:char="F0B7"/>
      </w:r>
      <w:r w:rsidRPr="00562E43">
        <w:rPr>
          <w:rFonts w:ascii="Times New Roman" w:hAnsi="Times New Roman" w:cs="Times New Roman"/>
          <w:sz w:val="24"/>
          <w:szCs w:val="24"/>
        </w:rPr>
        <w:t xml:space="preserve"> Стимулировать и повысить умение нестандартно мыслить. </w:t>
      </w:r>
    </w:p>
    <w:p w:rsidR="00562E43" w:rsidRPr="00E9728F" w:rsidRDefault="00562E43" w:rsidP="00E97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8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62E43" w:rsidRPr="00562E43" w:rsidRDefault="00562E43" w:rsidP="0056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Программа определяет такие тематические направления для исследовательской и проектной деятельности обучающихся: </w:t>
      </w:r>
      <w:proofErr w:type="spellStart"/>
      <w:r w:rsidRPr="00562E43">
        <w:rPr>
          <w:rFonts w:ascii="Times New Roman" w:hAnsi="Times New Roman" w:cs="Times New Roman"/>
          <w:sz w:val="24"/>
          <w:szCs w:val="24"/>
        </w:rPr>
        <w:t>агропромышленность</w:t>
      </w:r>
      <w:proofErr w:type="spellEnd"/>
      <w:r w:rsidRPr="00562E43">
        <w:rPr>
          <w:rFonts w:ascii="Times New Roman" w:hAnsi="Times New Roman" w:cs="Times New Roman"/>
          <w:sz w:val="24"/>
          <w:szCs w:val="24"/>
        </w:rPr>
        <w:t xml:space="preserve"> и биотехнологии; беспилотный транспорт и логистические системы; </w:t>
      </w:r>
      <w:proofErr w:type="spellStart"/>
      <w:r w:rsidRPr="00562E43">
        <w:rPr>
          <w:rFonts w:ascii="Times New Roman" w:hAnsi="Times New Roman" w:cs="Times New Roman"/>
          <w:sz w:val="24"/>
          <w:szCs w:val="24"/>
        </w:rPr>
        <w:t>бионические</w:t>
      </w:r>
      <w:proofErr w:type="spellEnd"/>
      <w:r w:rsidRPr="00562E43">
        <w:rPr>
          <w:rFonts w:ascii="Times New Roman" w:hAnsi="Times New Roman" w:cs="Times New Roman"/>
          <w:sz w:val="24"/>
          <w:szCs w:val="24"/>
        </w:rPr>
        <w:t xml:space="preserve"> роботы и </w:t>
      </w:r>
      <w:proofErr w:type="spellStart"/>
      <w:r w:rsidRPr="00562E43">
        <w:rPr>
          <w:rFonts w:ascii="Times New Roman" w:hAnsi="Times New Roman" w:cs="Times New Roman"/>
          <w:sz w:val="24"/>
          <w:szCs w:val="24"/>
        </w:rPr>
        <w:t>нейроинтерфейсы</w:t>
      </w:r>
      <w:proofErr w:type="spellEnd"/>
      <w:r w:rsidRPr="00562E43">
        <w:rPr>
          <w:rFonts w:ascii="Times New Roman" w:hAnsi="Times New Roman" w:cs="Times New Roman"/>
          <w:sz w:val="24"/>
          <w:szCs w:val="24"/>
        </w:rPr>
        <w:t xml:space="preserve">; большие данные; когнитивные исследования; микромир и микроскопия; </w:t>
      </w:r>
      <w:proofErr w:type="spellStart"/>
      <w:r w:rsidRPr="00562E43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562E43">
        <w:rPr>
          <w:rFonts w:ascii="Times New Roman" w:hAnsi="Times New Roman" w:cs="Times New Roman"/>
          <w:sz w:val="24"/>
          <w:szCs w:val="24"/>
        </w:rPr>
        <w:t>; новые материалы; освоение Мирового океана; персонализированная медицина; современная энергетика; спутники и пилотируемая космонавтика.</w:t>
      </w:r>
    </w:p>
    <w:p w:rsidR="00562E43" w:rsidRPr="00224D72" w:rsidRDefault="00562E43" w:rsidP="00562E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E43">
        <w:rPr>
          <w:rFonts w:ascii="Times New Roman" w:hAnsi="Times New Roman" w:cs="Times New Roman"/>
          <w:sz w:val="24"/>
          <w:szCs w:val="24"/>
        </w:rPr>
        <w:t xml:space="preserve"> Все эти направления междисциплинарные, направлены на введение школьников в проблематику современной работы в области высокотехнологичных отраслей экономики, </w:t>
      </w:r>
      <w:r w:rsidRPr="00224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обязательно включают разделы, связанные с экологией и биологией. </w:t>
      </w:r>
    </w:p>
    <w:p w:rsidR="00874A72" w:rsidRPr="00224D72" w:rsidRDefault="00562E43" w:rsidP="00562E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программа рассчитана </w:t>
      </w:r>
      <w:r w:rsidR="00224D72" w:rsidRPr="00224D72">
        <w:rPr>
          <w:rFonts w:ascii="Times New Roman" w:hAnsi="Times New Roman" w:cs="Times New Roman"/>
          <w:color w:val="000000" w:themeColor="text1"/>
          <w:sz w:val="24"/>
          <w:szCs w:val="24"/>
        </w:rPr>
        <w:t>на 1 учебный год (68 часов</w:t>
      </w:r>
      <w:r w:rsidRPr="00224D72">
        <w:rPr>
          <w:rFonts w:ascii="Times New Roman" w:hAnsi="Times New Roman" w:cs="Times New Roman"/>
          <w:color w:val="000000" w:themeColor="text1"/>
          <w:sz w:val="24"/>
          <w:szCs w:val="24"/>
        </w:rPr>
        <w:t>, 1 час в неделю).</w:t>
      </w:r>
    </w:p>
    <w:p w:rsidR="00E9728F" w:rsidRDefault="00E9728F" w:rsidP="00562E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728F" w:rsidRDefault="00E9728F" w:rsidP="00562E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728F" w:rsidRDefault="00E9728F" w:rsidP="00224D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4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</w:t>
      </w:r>
    </w:p>
    <w:p w:rsidR="00224D72" w:rsidRPr="00224D72" w:rsidRDefault="00224D72" w:rsidP="00224D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6774"/>
        <w:gridCol w:w="1725"/>
      </w:tblGrid>
      <w:tr w:rsidR="00224D72" w:rsidRPr="00224D72" w:rsidTr="00224D72">
        <w:tc>
          <w:tcPr>
            <w:tcW w:w="846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Модули</w:t>
            </w:r>
          </w:p>
        </w:tc>
        <w:tc>
          <w:tcPr>
            <w:tcW w:w="1725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 и проектирование. Сходства и различия.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Проблема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проблемы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информации Ссылки и правила цитирования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работы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и предмет работы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работы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работы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Гипотеза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исследования и проектирования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74" w:type="dxa"/>
          </w:tcPr>
          <w:p w:rsidR="00E9728F" w:rsidRPr="00224D72" w:rsidRDefault="00E9728F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работы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74" w:type="dxa"/>
          </w:tcPr>
          <w:p w:rsidR="00E9728F" w:rsidRPr="00224D72" w:rsidRDefault="002724FB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плана в ходе выполнения работы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74" w:type="dxa"/>
          </w:tcPr>
          <w:p w:rsidR="00E9728F" w:rsidRPr="00224D72" w:rsidRDefault="002724FB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и их обработка</w:t>
            </w:r>
          </w:p>
        </w:tc>
        <w:tc>
          <w:tcPr>
            <w:tcW w:w="1725" w:type="dxa"/>
          </w:tcPr>
          <w:p w:rsidR="00E9728F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74" w:type="dxa"/>
          </w:tcPr>
          <w:p w:rsidR="002724FB" w:rsidRPr="00224D72" w:rsidRDefault="002724FB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и обсуждение результатов</w:t>
            </w:r>
          </w:p>
        </w:tc>
        <w:tc>
          <w:tcPr>
            <w:tcW w:w="1725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74" w:type="dxa"/>
          </w:tcPr>
          <w:p w:rsidR="002724FB" w:rsidRPr="00224D72" w:rsidRDefault="002724FB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отчета о работе</w:t>
            </w:r>
          </w:p>
        </w:tc>
        <w:tc>
          <w:tcPr>
            <w:tcW w:w="1725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74" w:type="dxa"/>
          </w:tcPr>
          <w:p w:rsidR="002724FB" w:rsidRPr="00224D72" w:rsidRDefault="002724FB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материала для доклада</w:t>
            </w:r>
          </w:p>
        </w:tc>
        <w:tc>
          <w:tcPr>
            <w:tcW w:w="1725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24D72" w:rsidRPr="00224D72" w:rsidTr="00224D72">
        <w:tc>
          <w:tcPr>
            <w:tcW w:w="846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74" w:type="dxa"/>
          </w:tcPr>
          <w:p w:rsidR="002724FB" w:rsidRPr="00224D72" w:rsidRDefault="002724FB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</w:t>
            </w:r>
          </w:p>
        </w:tc>
        <w:tc>
          <w:tcPr>
            <w:tcW w:w="1725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224D72" w:rsidRPr="00224D72" w:rsidTr="00224D72">
        <w:tc>
          <w:tcPr>
            <w:tcW w:w="846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774" w:type="dxa"/>
          </w:tcPr>
          <w:p w:rsidR="002724FB" w:rsidRPr="00224D72" w:rsidRDefault="002724FB" w:rsidP="00224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725" w:type="dxa"/>
          </w:tcPr>
          <w:p w:rsidR="002724FB" w:rsidRPr="00224D72" w:rsidRDefault="00224D72" w:rsidP="00224D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2724FB" w:rsidTr="00224D72">
        <w:tc>
          <w:tcPr>
            <w:tcW w:w="846" w:type="dxa"/>
          </w:tcPr>
          <w:p w:rsidR="002724FB" w:rsidRDefault="002724FB" w:rsidP="00E972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74" w:type="dxa"/>
          </w:tcPr>
          <w:p w:rsidR="002724FB" w:rsidRDefault="002724FB" w:rsidP="00E972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2724FB" w:rsidRDefault="002724FB" w:rsidP="00E972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E9728F" w:rsidRDefault="00E9728F" w:rsidP="00E9728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24FB" w:rsidRDefault="002724FB" w:rsidP="00E9728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24FB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224D72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 xml:space="preserve">Содержание курса </w:t>
      </w:r>
    </w:p>
    <w:p w:rsidR="00224D72" w:rsidRPr="00224D72" w:rsidRDefault="00224D72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24FB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1. Исследование и проектирование. </w:t>
      </w:r>
    </w:p>
    <w:p w:rsidR="002724FB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Сравнительная характеристика исследования и проектирования: сходство и различие. Зачем нужно учиться исследовать и проектировать. История некоторых исследований (строительство Эйфелевой башни, явление радиоактивности). Качества исследователя. Результаты исследования и проектирования. </w:t>
      </w:r>
    </w:p>
    <w:p w:rsidR="002724FB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2. Проблема Понятие «проблема» и «проблемный вопрос».</w:t>
      </w:r>
    </w:p>
    <w:p w:rsidR="002724FB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Разница проблем, стоящих перед человечеством, государством, с семьей, и лично перед учащимися. Определение в учебном материале направления, для которых нет готовых решений. Определение разницы между проблемным и повествовательным контекстом.</w:t>
      </w:r>
    </w:p>
    <w:p w:rsidR="002724FB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3. Актуальность проблемы </w:t>
      </w:r>
    </w:p>
    <w:p w:rsidR="002724FB" w:rsidRPr="002724FB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Понятие «актуальности». Различия актуаль</w:t>
      </w:r>
      <w:r w:rsidR="0022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в общепринятом смысле и в </w:t>
      </w: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работе учащегося. </w:t>
      </w:r>
    </w:p>
    <w:p w:rsidR="002724FB" w:rsidRDefault="002724FB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1D9" w:rsidRPr="005A61D9" w:rsidRDefault="005A61D9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4. Источники информации.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Ссылки и правила цитирования Виды источников информации. Определение степени достоверности источников информации. Первичные и вторичные источники информации. Анализ причин недостоверности информации. Правила оформления ссылок в тексте проектной работы. Правила написания текста из источников. Понятие «плагиат». Программа «</w:t>
      </w:r>
      <w:proofErr w:type="spellStart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Антиплагиат</w:t>
      </w:r>
      <w:proofErr w:type="spellEnd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ее использование. </w:t>
      </w: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5. Тема работы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Отличительные особенности темы. Отличия темы от проблемы. Критерии научного познания и темы исследования. Формулирование темы проектной и исследовательской деятельности. Отбор материала по теме и его корректировка в соответствии с требованиями. </w:t>
      </w: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6. Объект и предмет работы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Зачем в исследовательских и проектных работах нужно выделять объект. Сравнительная харак</w:t>
      </w:r>
      <w:r w:rsidR="00224D72">
        <w:rPr>
          <w:rFonts w:ascii="Times New Roman" w:hAnsi="Times New Roman" w:cs="Times New Roman"/>
          <w:color w:val="000000" w:themeColor="text1"/>
          <w:sz w:val="28"/>
          <w:szCs w:val="28"/>
        </w:rPr>
        <w:t>теристика объекта и предмета ис</w:t>
      </w: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следования. Определение о</w:t>
      </w:r>
      <w:r w:rsidR="00224D72">
        <w:rPr>
          <w:rFonts w:ascii="Times New Roman" w:hAnsi="Times New Roman" w:cs="Times New Roman"/>
          <w:color w:val="000000" w:themeColor="text1"/>
          <w:sz w:val="28"/>
          <w:szCs w:val="28"/>
        </w:rPr>
        <w:t>бъекта и предмета исследования в</w:t>
      </w: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работах учащихся. </w:t>
      </w: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7. Цель работы 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Понятие цели в различных сферах деятельности. Почему важно определение цели работы. Оценивание реалистичности целей в самостоятельной проектной или исследовательской деятельности. Формулирование целей работы самим учащимися для своей работы. Определение разницы между целью и темой работы. Определение адекватности и уместности средств достижения цели.</w:t>
      </w: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Модуль 8. Задачи работы 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Отличие задач от целей и методов. Формулирование задач под цель работы учащегося. Соизмерение задач с доступными ресурсами. Индивидуальная работа с проектами учащихся. </w:t>
      </w: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9. Гипотеза 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Зачем нужная гипотеза и правила ее формулирования. Отличие утверждения от гипотезы. Определение наличия гипотезы и правильности ее формулирования. Определение необходимости гипотезы в исследовательской работе и проекте. Формулирование гипотез к работе учащихся. Требования, предъявляемые к гипотезе. Индивидуальная работа с проектами учащихся.</w:t>
      </w: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Модуль 10. Методы исследования и проектирования </w:t>
      </w:r>
    </w:p>
    <w:p w:rsidR="002724FB" w:rsidRPr="002724FB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метода исследования. Методы исследования в области естественных наук. Методика эксперимента. Цель контроля в эксперименте. Подбор методов, подходящих для достижения целей работы. Влияние разных факторов на данные, полученные с помощью выбранного метода. Соответствие метода и результата работы. Формирование умения подбирать простой и надежный метод в соответствии с принципом целесообразности. Описание методики выполнения работ учащегося. Индивидуальная работа с проектами учащихся.</w:t>
      </w: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11. Планирование работы 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планирования исследовательской и проектной работы. Значение правильного планирования выполнения работы. Составление плана для исследовательской работы учащегося. Правильное распределение времени, необходимого для работы. Подбор ресурсов, необходимых для достижения цели. Разница в планировании исследовательской и проектной деятельности. Индивидуальная работа с проектами учащихся.</w:t>
      </w: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Модуль 12. Корректировка плана в ходе выполнения работы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Сложности при выполнении проектной и исследовательской работы в соответствии с поставленными целями. Параметры анализа плана реализации проекта или исследования. Выявление трудностей в реализации проекта или исследования. Формирование умения корректировать план выполнения работы. Выявление объекта анализа в ходе выполнения работы. Типичные ошибки при корректировке плана работы. Индивидуальная работа с проектами учащихся. </w:t>
      </w: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13. Результаты и их обработка 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Первичные результаты и их обработка. Достоверность результатов. Способы фиксации результатов исследования. Дневник наблюдений и его оформление. Статистическая обработка результатов. Методика построения диаграмм и графиков. </w:t>
      </w:r>
      <w:proofErr w:type="spellStart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Пробоотбор</w:t>
      </w:r>
      <w:proofErr w:type="spellEnd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пробоподготовка</w:t>
      </w:r>
      <w:proofErr w:type="spellEnd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важнейший этап анализа. Индивидуальная работа с проектами учащихся. </w:t>
      </w: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1D9" w:rsidRPr="005A61D9" w:rsidRDefault="002724FB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Модель 14. Анализ и обсуждение результатов 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Анализ экспериментальных данных. Учет различных факторов, которые могли повлиять на результаты исследования. Планирование эксперимента. Анализ и обсуждение экспериментальной работы. Выявление сложностей в анализе результатов исследования. Определяющий фактор исследования. Индивидуальная работа с проектами и исследовательскими работами учащихся.</w:t>
      </w:r>
    </w:p>
    <w:p w:rsidR="005A61D9" w:rsidRDefault="002724FB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Модель 15. Подготовка отчета о работе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Жанры отчета о проделанной работе. Структура статьи и презентации. Научный стиль изложения, его отличие от публицистического стиля. Написание тезисов работы по заданному плану. Составление аннотации. Подготовка презентации к работе учащихся (индивидуальная работа с проектами учащихся). </w:t>
      </w:r>
    </w:p>
    <w:p w:rsidR="005A61D9" w:rsidRDefault="002724FB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16. Подготовка материала для доклада</w:t>
      </w: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61D9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презентации. Общие подходы в работе в программе </w:t>
      </w:r>
      <w:proofErr w:type="spellStart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proofErr w:type="spellEnd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Point</w:t>
      </w:r>
      <w:proofErr w:type="spellEnd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Инфографика</w:t>
      </w:r>
      <w:proofErr w:type="spellEnd"/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Особенность разных форм предоставления результатов выполненной работы. Стендовый доклад исследовательской и проектной работы. Индивидуальная работа с проектами. Подготовка докладов. </w:t>
      </w:r>
    </w:p>
    <w:p w:rsidR="005A61D9" w:rsidRDefault="002724FB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</w:t>
      </w:r>
      <w:r w:rsidR="005A61D9"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Выступление</w:t>
      </w: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24FB" w:rsidRDefault="002724FB" w:rsidP="00224D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FB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и оценка: сходство и различия. Обязанности экспертов. Выстраивание доклада в соответствии с требованиями конференции. Прогнозирование вопросов экспертов. Вопросы докладчику. Подготовка докладов и предзащита проектов</w:t>
      </w:r>
    </w:p>
    <w:p w:rsidR="005A61D9" w:rsidRDefault="005A61D9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1D9" w:rsidRDefault="005A61D9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D72" w:rsidRDefault="00224D72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1D9" w:rsidRDefault="005A61D9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Календарно-тематический план 5 класс</w:t>
      </w:r>
    </w:p>
    <w:p w:rsidR="005A61D9" w:rsidRDefault="005A61D9" w:rsidP="002724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22"/>
        <w:gridCol w:w="3851"/>
        <w:gridCol w:w="1036"/>
        <w:gridCol w:w="1818"/>
        <w:gridCol w:w="1818"/>
      </w:tblGrid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51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036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818" w:type="dxa"/>
          </w:tcPr>
          <w:p w:rsidR="005A61D9" w:rsidRPr="005A61D9" w:rsidRDefault="005A61D9" w:rsidP="005A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5A61D9" w:rsidRPr="005A61D9" w:rsidRDefault="005A61D9" w:rsidP="005A6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че</w:t>
            </w:r>
            <w:r w:rsid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разница между исследованием и </w:t>
            </w: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проектированием.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5A61D9" w:rsidRPr="005A61D9" w:rsidRDefault="005A61D9" w:rsidP="005A6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строился Суэцкий канал и как было открыто явление радиоактивности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5A61D9" w:rsidRPr="005A61D9" w:rsidRDefault="00EC34B3" w:rsidP="00EC3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проблема и проблемный </w:t>
            </w:r>
            <w:r w:rsidR="005A61D9"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вопрос.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5A61D9" w:rsidRPr="005A61D9" w:rsidRDefault="005A61D9" w:rsidP="00EC3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чем секрет успеха рассказов о Шерлоке Холмсе.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1" w:type="dxa"/>
          </w:tcPr>
          <w:p w:rsidR="005A61D9" w:rsidRPr="005A61D9" w:rsidRDefault="005A61D9" w:rsidP="00EC3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актуальность, или Как аргументировать свой интерес к выполняемой работе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1" w:type="dxa"/>
          </w:tcPr>
          <w:p w:rsidR="005A61D9" w:rsidRPr="005A61D9" w:rsidRDefault="005A61D9" w:rsidP="00EC3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А. Булгаков и актуальность</w:t>
            </w:r>
          </w:p>
        </w:tc>
        <w:tc>
          <w:tcPr>
            <w:tcW w:w="1036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1" w:type="dxa"/>
          </w:tcPr>
          <w:p w:rsidR="005A61D9" w:rsidRPr="005A61D9" w:rsidRDefault="005A61D9" w:rsidP="00EC3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 и их достоверность.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1" w:type="dxa"/>
          </w:tcPr>
          <w:p w:rsidR="005A61D9" w:rsidRPr="005A61D9" w:rsidRDefault="005A61D9" w:rsidP="00EC3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Википедия, первичные и вторичные источники информации.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1" w:type="dxa"/>
          </w:tcPr>
          <w:p w:rsidR="005A61D9" w:rsidRPr="005A61D9" w:rsidRDefault="005A61D9" w:rsidP="00EC3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научного исследования. Отличие темы от проблемы.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1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Чем знаменита группа </w:t>
            </w:r>
            <w:proofErr w:type="spellStart"/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Deep</w:t>
            </w:r>
            <w:proofErr w:type="spellEnd"/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Purple</w:t>
            </w:r>
            <w:proofErr w:type="spellEnd"/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1D9" w:rsidRPr="005A61D9" w:rsidTr="005A61D9">
        <w:tc>
          <w:tcPr>
            <w:tcW w:w="822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51" w:type="dxa"/>
          </w:tcPr>
          <w:p w:rsidR="005A61D9" w:rsidRPr="005A61D9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работы.</w:t>
            </w:r>
          </w:p>
        </w:tc>
        <w:tc>
          <w:tcPr>
            <w:tcW w:w="1036" w:type="dxa"/>
          </w:tcPr>
          <w:p w:rsidR="005A61D9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5A61D9" w:rsidRPr="005A61D9" w:rsidRDefault="005A61D9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исследования.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цели в разных сферах деятельности.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Лебедь, Рак и Щука не смогли сдвинуть воз.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сформулировать задачи для поставленной цели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чем отличие задач от цели и от методов.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нужна гипотеза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в проекте не бывает гипотезы?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исследования или достижения проектной цели.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в каждом эксперименте нужен контроль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чём особенности планирования исследовательской и проектной работ.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нужно заранее четко планировать ход выполнения работы.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51" w:type="dxa"/>
          </w:tcPr>
          <w:p w:rsidR="00EC34B3" w:rsidRPr="00EC34B3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 и корректировка плана.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анализа реализации плана работы.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результаты и их достоверность.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эпициклы Птолемея, и что с ними случилось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экспериментальных данных.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эффект Доплера?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жанры представления отчета о выполненной работе.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51" w:type="dxa"/>
          </w:tcPr>
          <w:p w:rsidR="00EC34B3" w:rsidRPr="00EC34B3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F56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руктура статьи или презентации, </w:t>
            </w: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типичные ошибки.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материалов к выступлению на конференции.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</w:t>
            </w:r>
            <w:proofErr w:type="spellStart"/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инфографика</w:t>
            </w:r>
            <w:proofErr w:type="spellEnd"/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эксперты, или Как наиболее выгодно рассказать о проделанной работе?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51" w:type="dxa"/>
          </w:tcPr>
          <w:p w:rsidR="00EC34B3" w:rsidRPr="00EC34B3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Выступление. Правила публичной </w:t>
            </w:r>
            <w:r w:rsidR="00EC34B3"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6A32" w:rsidRPr="005A61D9" w:rsidTr="005A61D9">
        <w:tc>
          <w:tcPr>
            <w:tcW w:w="822" w:type="dxa"/>
          </w:tcPr>
          <w:p w:rsidR="00F56A32" w:rsidRDefault="00224D7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851" w:type="dxa"/>
          </w:tcPr>
          <w:p w:rsidR="00F56A32" w:rsidRDefault="00F56A32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036" w:type="dxa"/>
          </w:tcPr>
          <w:p w:rsidR="00F56A32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F56A32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F56A32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6A32" w:rsidRPr="005A61D9" w:rsidTr="005A61D9">
        <w:tc>
          <w:tcPr>
            <w:tcW w:w="822" w:type="dxa"/>
          </w:tcPr>
          <w:p w:rsidR="00F56A32" w:rsidRDefault="00224D7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51" w:type="dxa"/>
          </w:tcPr>
          <w:p w:rsidR="00F56A32" w:rsidRDefault="00F56A32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036" w:type="dxa"/>
          </w:tcPr>
          <w:p w:rsidR="00F56A32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F56A32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F56A32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B3" w:rsidRPr="005A61D9" w:rsidTr="005A61D9">
        <w:tc>
          <w:tcPr>
            <w:tcW w:w="822" w:type="dxa"/>
          </w:tcPr>
          <w:p w:rsidR="00EC34B3" w:rsidRDefault="00224D7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851" w:type="dxa"/>
          </w:tcPr>
          <w:p w:rsidR="00EC34B3" w:rsidRPr="00EC34B3" w:rsidRDefault="00EC34B3" w:rsidP="00F56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занятие: защита проектов.</w:t>
            </w:r>
          </w:p>
        </w:tc>
        <w:tc>
          <w:tcPr>
            <w:tcW w:w="1036" w:type="dxa"/>
          </w:tcPr>
          <w:p w:rsidR="00EC34B3" w:rsidRPr="005A61D9" w:rsidRDefault="00F56A32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EC34B3" w:rsidRPr="005A61D9" w:rsidRDefault="00EC34B3" w:rsidP="00272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61D9" w:rsidRDefault="005A61D9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B3" w:rsidRDefault="00EC34B3" w:rsidP="002724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A32" w:rsidRPr="00F56A32" w:rsidRDefault="00EC34B3" w:rsidP="00EC34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6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Планируемые результаты освоения курса «Проектная мастерская» </w:t>
      </w:r>
    </w:p>
    <w:p w:rsidR="00F56A32" w:rsidRDefault="00EC34B3" w:rsidP="00F56A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</w:t>
      </w:r>
      <w:r w:rsidR="00F56A32" w:rsidRPr="00EC34B3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данного курса,</w:t>
      </w:r>
      <w:r w:rsidRPr="00EC3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получат возможность формирования личностных результатов: </w:t>
      </w:r>
    </w:p>
    <w:p w:rsidR="00F56A32" w:rsidRDefault="00F56A32" w:rsidP="00F56A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C34B3" w:rsidRPr="00EC3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готовность и способность к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аморазвитию, самоопределению; </w:t>
      </w:r>
    </w:p>
    <w:p w:rsidR="00F56A32" w:rsidRDefault="00F56A32" w:rsidP="00F56A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C34B3" w:rsidRPr="00EC34B3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к обучению и целенаправленной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познавательной деятельности; </w:t>
      </w:r>
    </w:p>
    <w:p w:rsidR="00F56A32" w:rsidRDefault="00F56A32" w:rsidP="00F56A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C34B3" w:rsidRPr="00EC3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ставить цели и строить жизненные планы. </w:t>
      </w:r>
    </w:p>
    <w:p w:rsidR="00EC34B3" w:rsidRPr="00EC34B3" w:rsidRDefault="00EC34B3" w:rsidP="00EC34B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34B3" w:rsidRPr="00EC34B3" w:rsidSect="00AA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34"/>
    <w:rsid w:val="00224D72"/>
    <w:rsid w:val="002724FB"/>
    <w:rsid w:val="00276434"/>
    <w:rsid w:val="00303C9F"/>
    <w:rsid w:val="0038378E"/>
    <w:rsid w:val="003F27B5"/>
    <w:rsid w:val="00562E43"/>
    <w:rsid w:val="005A61D9"/>
    <w:rsid w:val="005C7AE9"/>
    <w:rsid w:val="007D4331"/>
    <w:rsid w:val="008F7ED6"/>
    <w:rsid w:val="00AA35B6"/>
    <w:rsid w:val="00BA38D5"/>
    <w:rsid w:val="00C36DAF"/>
    <w:rsid w:val="00E9728F"/>
    <w:rsid w:val="00EC34B3"/>
    <w:rsid w:val="00F5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2024-09-09T15:20:00Z</dcterms:created>
  <dcterms:modified xsi:type="dcterms:W3CDTF">2024-09-10T14:06:00Z</dcterms:modified>
</cp:coreProperties>
</file>